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57" w:rsidRDefault="00AA3B29" w:rsidP="00AA3B29">
      <w:pPr>
        <w:tabs>
          <w:tab w:val="left" w:pos="538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A3B29" w:rsidRDefault="00AA3B29" w:rsidP="00AA3B29">
      <w:pPr>
        <w:tabs>
          <w:tab w:val="left" w:pos="538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5766E6" w:rsidP="005766E6">
      <w:pPr>
        <w:tabs>
          <w:tab w:val="left" w:pos="538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r w:rsidR="001979F2" w:rsidRPr="000B5074">
        <w:rPr>
          <w:rFonts w:ascii="Times New Roman" w:hAnsi="Times New Roman" w:cs="Times New Roman"/>
          <w:sz w:val="24"/>
          <w:szCs w:val="24"/>
        </w:rPr>
        <w:t xml:space="preserve">ение </w:t>
      </w:r>
    </w:p>
    <w:p w:rsidR="0033390C" w:rsidRDefault="001979F2" w:rsidP="001979F2">
      <w:pPr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B507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3390C" w:rsidRDefault="001979F2" w:rsidP="0033390C">
      <w:pPr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B5074">
        <w:rPr>
          <w:rFonts w:ascii="Times New Roman" w:hAnsi="Times New Roman" w:cs="Times New Roman"/>
          <w:sz w:val="24"/>
          <w:szCs w:val="24"/>
        </w:rPr>
        <w:t xml:space="preserve">Администрации Усть-Камчатского </w:t>
      </w:r>
    </w:p>
    <w:p w:rsidR="001979F2" w:rsidRPr="00917458" w:rsidRDefault="00917458" w:rsidP="001979F2">
      <w:pPr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1745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979F2" w:rsidRDefault="001979F2" w:rsidP="001979F2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5074">
        <w:rPr>
          <w:rFonts w:ascii="Times New Roman" w:hAnsi="Times New Roman" w:cs="Times New Roman"/>
          <w:sz w:val="24"/>
          <w:szCs w:val="24"/>
        </w:rPr>
        <w:tab/>
      </w:r>
      <w:r w:rsidR="005766E6" w:rsidRPr="00D448F8">
        <w:rPr>
          <w:rFonts w:ascii="Times New Roman" w:hAnsi="Times New Roman" w:cs="Times New Roman"/>
          <w:sz w:val="24"/>
          <w:szCs w:val="24"/>
        </w:rPr>
        <w:t xml:space="preserve">от    </w:t>
      </w:r>
      <w:r w:rsidR="0091745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845B9A" w:rsidRPr="003339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339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№ </w:t>
      </w:r>
      <w:r w:rsidR="00917458">
        <w:rPr>
          <w:rFonts w:ascii="Times New Roman" w:hAnsi="Times New Roman" w:cs="Times New Roman"/>
          <w:bCs/>
          <w:sz w:val="24"/>
          <w:szCs w:val="24"/>
          <w:u w:val="single"/>
        </w:rPr>
        <w:t>_____</w:t>
      </w:r>
    </w:p>
    <w:p w:rsidR="0033390C" w:rsidRPr="00C93CAC" w:rsidRDefault="0033390C" w:rsidP="000B04F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79F2" w:rsidRPr="000B5074" w:rsidRDefault="001979F2" w:rsidP="001979F2">
      <w:pPr>
        <w:tabs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33390C" w:rsidRDefault="001979F2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90C" w:rsidRPr="0033390C" w:rsidRDefault="0033390C" w:rsidP="0019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0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979F2" w:rsidRPr="0033390C" w:rsidRDefault="007B26A2" w:rsidP="00917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9F2" w:rsidRPr="0033390C">
        <w:rPr>
          <w:rFonts w:ascii="Times New Roman" w:hAnsi="Times New Roman" w:cs="Times New Roman"/>
          <w:b/>
          <w:sz w:val="28"/>
          <w:szCs w:val="28"/>
        </w:rPr>
        <w:t>«</w:t>
      </w:r>
      <w:r w:rsidR="00917458" w:rsidRPr="00917458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b/>
          <w:sz w:val="28"/>
          <w:szCs w:val="28"/>
        </w:rPr>
        <w:t>в Ключевском</w:t>
      </w:r>
      <w:r w:rsidR="00917458" w:rsidRPr="0091745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36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EB4" w:rsidRPr="00362EB4">
        <w:rPr>
          <w:rFonts w:ascii="Times New Roman" w:hAnsi="Times New Roman" w:cs="Times New Roman"/>
          <w:b/>
          <w:sz w:val="28"/>
          <w:szCs w:val="28"/>
        </w:rPr>
        <w:t>на 2018-2022 г.</w:t>
      </w:r>
      <w:r w:rsidR="001979F2" w:rsidRPr="0033390C">
        <w:rPr>
          <w:rFonts w:ascii="Times New Roman" w:hAnsi="Times New Roman" w:cs="Times New Roman"/>
          <w:b/>
          <w:sz w:val="28"/>
          <w:szCs w:val="28"/>
        </w:rPr>
        <w:t>»</w:t>
      </w:r>
    </w:p>
    <w:p w:rsidR="001979F2" w:rsidRDefault="001979F2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58" w:rsidRDefault="00917458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58" w:rsidRDefault="00917458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58" w:rsidRDefault="00917458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58" w:rsidRDefault="00917458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58" w:rsidRDefault="00917458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58" w:rsidRDefault="00917458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58" w:rsidRDefault="00917458" w:rsidP="00197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58" w:rsidRPr="000B5074" w:rsidRDefault="00917458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C22B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F2" w:rsidRPr="000B5074" w:rsidRDefault="007B26A2" w:rsidP="001979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Ключи</w:t>
      </w:r>
    </w:p>
    <w:p w:rsidR="001979F2" w:rsidRDefault="001979F2" w:rsidP="00197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074">
        <w:rPr>
          <w:rFonts w:ascii="Times New Roman" w:hAnsi="Times New Roman" w:cs="Times New Roman"/>
          <w:sz w:val="24"/>
          <w:szCs w:val="24"/>
        </w:rPr>
        <w:t>201</w:t>
      </w:r>
      <w:r w:rsidR="00917458">
        <w:rPr>
          <w:rFonts w:ascii="Times New Roman" w:hAnsi="Times New Roman" w:cs="Times New Roman"/>
          <w:sz w:val="24"/>
          <w:szCs w:val="24"/>
        </w:rPr>
        <w:t>7</w:t>
      </w:r>
      <w:r w:rsidRPr="000B507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43F14" w:rsidRPr="000B5074" w:rsidRDefault="00F43F14" w:rsidP="001979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18B" w:rsidRDefault="008B218B" w:rsidP="00080E48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B218B" w:rsidRDefault="008B218B" w:rsidP="00080E48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80E48" w:rsidRPr="000B0D4C" w:rsidRDefault="00080E48" w:rsidP="00080E48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B0D4C">
        <w:rPr>
          <w:rFonts w:ascii="Times New Roman" w:hAnsi="Times New Roman"/>
          <w:sz w:val="28"/>
          <w:szCs w:val="28"/>
        </w:rPr>
        <w:t>Содержание:</w:t>
      </w:r>
    </w:p>
    <w:p w:rsidR="00080E48" w:rsidRPr="00080E48" w:rsidRDefault="00080E48" w:rsidP="00080E48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0E48" w:rsidRPr="00DF42EE" w:rsidRDefault="00DF42EE" w:rsidP="00DF42EE">
      <w:pPr>
        <w:pStyle w:val="ConsPlusNormal"/>
        <w:ind w:left="72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080E48" w:rsidRPr="00080E48" w:rsidRDefault="00080E48" w:rsidP="00DF42EE">
      <w:pPr>
        <w:pStyle w:val="ConsPlusNormal"/>
        <w:numPr>
          <w:ilvl w:val="0"/>
          <w:numId w:val="7"/>
        </w:numPr>
        <w:ind w:hanging="11"/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>Общая характерист</w:t>
      </w:r>
      <w:r w:rsidR="000B0D4C">
        <w:rPr>
          <w:rFonts w:ascii="Times New Roman" w:hAnsi="Times New Roman"/>
          <w:sz w:val="28"/>
          <w:szCs w:val="28"/>
        </w:rPr>
        <w:t>ика сферы реализации Программы</w:t>
      </w:r>
      <w:r w:rsidRPr="00080E48">
        <w:rPr>
          <w:rFonts w:ascii="Times New Roman" w:hAnsi="Times New Roman"/>
          <w:sz w:val="28"/>
          <w:szCs w:val="28"/>
        </w:rPr>
        <w:t xml:space="preserve">     </w:t>
      </w:r>
      <w:r w:rsidR="000B0D4C">
        <w:rPr>
          <w:rFonts w:ascii="Times New Roman" w:hAnsi="Times New Roman"/>
          <w:sz w:val="28"/>
          <w:szCs w:val="28"/>
        </w:rPr>
        <w:t xml:space="preserve">      </w:t>
      </w:r>
      <w:r w:rsidRPr="00080E48">
        <w:rPr>
          <w:rFonts w:ascii="Times New Roman" w:hAnsi="Times New Roman"/>
          <w:sz w:val="28"/>
          <w:szCs w:val="28"/>
        </w:rPr>
        <w:t xml:space="preserve">      </w:t>
      </w:r>
      <w:r w:rsidR="000B0D4C">
        <w:rPr>
          <w:rFonts w:ascii="Times New Roman" w:hAnsi="Times New Roman"/>
          <w:sz w:val="28"/>
          <w:szCs w:val="28"/>
        </w:rPr>
        <w:t xml:space="preserve">3  </w:t>
      </w:r>
      <w:r w:rsidRPr="00080E48">
        <w:rPr>
          <w:rFonts w:ascii="Times New Roman" w:hAnsi="Times New Roman"/>
          <w:sz w:val="28"/>
          <w:szCs w:val="28"/>
        </w:rPr>
        <w:t xml:space="preserve">                    </w:t>
      </w:r>
      <w:r w:rsidR="00DF42E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80E48" w:rsidRPr="00080E48" w:rsidRDefault="00AD1CF9" w:rsidP="00080E48">
      <w:pPr>
        <w:pStyle w:val="ConsPlusNormal"/>
        <w:numPr>
          <w:ilvl w:val="0"/>
          <w:numId w:val="7"/>
        </w:numPr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D1CF9">
        <w:rPr>
          <w:rFonts w:ascii="Times New Roman" w:hAnsi="Times New Roman"/>
          <w:sz w:val="28"/>
          <w:szCs w:val="28"/>
          <w:lang w:eastAsia="en-US"/>
        </w:rPr>
        <w:t>Цели, задачи Программы сроки и механизмы ее реализации</w:t>
      </w:r>
      <w:r w:rsidR="00080E48" w:rsidRPr="00080E48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0B0D4C">
        <w:rPr>
          <w:rFonts w:ascii="Times New Roman" w:hAnsi="Times New Roman"/>
          <w:sz w:val="28"/>
          <w:szCs w:val="28"/>
          <w:lang w:eastAsia="en-US"/>
        </w:rPr>
        <w:t>5</w:t>
      </w:r>
    </w:p>
    <w:p w:rsidR="00080E48" w:rsidRPr="00080E48" w:rsidRDefault="00080E48" w:rsidP="00080E48">
      <w:pPr>
        <w:pStyle w:val="ConsPlusNormal"/>
        <w:numPr>
          <w:ilvl w:val="0"/>
          <w:numId w:val="7"/>
        </w:numPr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 xml:space="preserve">Анализ рисков реализации Программы и описание мер управления рисками реализации Программы ……..………………………   </w:t>
      </w:r>
      <w:r w:rsidR="000B0D4C">
        <w:rPr>
          <w:rFonts w:ascii="Times New Roman" w:hAnsi="Times New Roman"/>
          <w:sz w:val="28"/>
          <w:szCs w:val="28"/>
        </w:rPr>
        <w:t xml:space="preserve"> </w:t>
      </w:r>
      <w:r w:rsidRPr="00080E48">
        <w:rPr>
          <w:rFonts w:ascii="Times New Roman" w:hAnsi="Times New Roman"/>
          <w:sz w:val="28"/>
          <w:szCs w:val="28"/>
        </w:rPr>
        <w:t xml:space="preserve">  7</w:t>
      </w:r>
    </w:p>
    <w:p w:rsidR="00080E48" w:rsidRPr="00080E48" w:rsidRDefault="00080E48" w:rsidP="00080E48">
      <w:pPr>
        <w:pStyle w:val="ConsPlusNormal"/>
        <w:numPr>
          <w:ilvl w:val="0"/>
          <w:numId w:val="7"/>
        </w:numPr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>Методика оценки эффективности Программы …………………</w:t>
      </w:r>
      <w:r w:rsidR="000B0D4C">
        <w:rPr>
          <w:rFonts w:ascii="Times New Roman" w:hAnsi="Times New Roman"/>
          <w:sz w:val="28"/>
          <w:szCs w:val="28"/>
        </w:rPr>
        <w:t xml:space="preserve"> </w:t>
      </w:r>
      <w:r w:rsidRPr="00080E48">
        <w:rPr>
          <w:rFonts w:ascii="Times New Roman" w:hAnsi="Times New Roman"/>
          <w:sz w:val="28"/>
          <w:szCs w:val="28"/>
        </w:rPr>
        <w:t xml:space="preserve"> 8</w:t>
      </w:r>
    </w:p>
    <w:p w:rsidR="00080E48" w:rsidRPr="00080E48" w:rsidRDefault="00080E48" w:rsidP="00080E48">
      <w:pPr>
        <w:pStyle w:val="ConsPlusNormal"/>
        <w:numPr>
          <w:ilvl w:val="0"/>
          <w:numId w:val="7"/>
        </w:numPr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 xml:space="preserve">Описание основных ожидаемых конечных результатов Программы…                                                                        </w:t>
      </w:r>
      <w:r w:rsidR="000B0D4C">
        <w:rPr>
          <w:rFonts w:ascii="Times New Roman" w:hAnsi="Times New Roman"/>
          <w:sz w:val="28"/>
          <w:szCs w:val="28"/>
        </w:rPr>
        <w:t xml:space="preserve">                           9</w:t>
      </w: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>Приложение 1. Сведения о показателях (индикаторах) Программы…</w:t>
      </w:r>
      <w:r w:rsidR="000B0D4C">
        <w:rPr>
          <w:rFonts w:ascii="Times New Roman" w:hAnsi="Times New Roman"/>
          <w:sz w:val="28"/>
          <w:szCs w:val="28"/>
        </w:rPr>
        <w:t xml:space="preserve"> </w:t>
      </w:r>
      <w:r w:rsidRPr="00080E48">
        <w:rPr>
          <w:rFonts w:ascii="Times New Roman" w:hAnsi="Times New Roman"/>
          <w:sz w:val="28"/>
          <w:szCs w:val="28"/>
        </w:rPr>
        <w:t>1</w:t>
      </w:r>
      <w:r w:rsidR="000B0D4C">
        <w:rPr>
          <w:rFonts w:ascii="Times New Roman" w:hAnsi="Times New Roman"/>
          <w:sz w:val="28"/>
          <w:szCs w:val="28"/>
        </w:rPr>
        <w:t>1</w:t>
      </w: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>Приложение 2. Перечень основных мероприятий Программы             1</w:t>
      </w:r>
      <w:r w:rsidR="000B0D4C">
        <w:rPr>
          <w:rFonts w:ascii="Times New Roman" w:hAnsi="Times New Roman"/>
          <w:sz w:val="28"/>
          <w:szCs w:val="28"/>
        </w:rPr>
        <w:t>3</w:t>
      </w: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>Приложение 3. Оценка применения мер государственного регулирования в сфере реализации Программы   …………………………     1</w:t>
      </w:r>
      <w:r w:rsidR="000B0D4C">
        <w:rPr>
          <w:rFonts w:ascii="Times New Roman" w:hAnsi="Times New Roman"/>
          <w:sz w:val="28"/>
          <w:szCs w:val="28"/>
        </w:rPr>
        <w:t>7</w:t>
      </w: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>Приложение 4. Сведения об основных мерах правового регулирования в сфере реализации Программы   …………………………………………        1</w:t>
      </w:r>
      <w:r w:rsidR="000B0D4C">
        <w:rPr>
          <w:rFonts w:ascii="Times New Roman" w:hAnsi="Times New Roman"/>
          <w:sz w:val="28"/>
          <w:szCs w:val="28"/>
        </w:rPr>
        <w:t>8</w:t>
      </w: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0E48" w:rsidRPr="00080E48" w:rsidRDefault="00080E48" w:rsidP="00080E48">
      <w:pPr>
        <w:pStyle w:val="ConsPlusNormal"/>
        <w:tabs>
          <w:tab w:val="left" w:pos="709"/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 w:rsidRPr="00080E48">
        <w:rPr>
          <w:rFonts w:ascii="Times New Roman" w:hAnsi="Times New Roman"/>
          <w:sz w:val="28"/>
          <w:szCs w:val="28"/>
        </w:rPr>
        <w:t>Приложение 5. Финансовое обеспечение реализации Программы   … 1</w:t>
      </w:r>
      <w:r w:rsidR="000B0D4C">
        <w:rPr>
          <w:rFonts w:ascii="Times New Roman" w:hAnsi="Times New Roman"/>
          <w:sz w:val="28"/>
          <w:szCs w:val="28"/>
        </w:rPr>
        <w:t>9</w:t>
      </w:r>
    </w:p>
    <w:p w:rsidR="00080E48" w:rsidRPr="00080E48" w:rsidRDefault="00080E48" w:rsidP="00080E48">
      <w:pPr>
        <w:pStyle w:val="ConsPlusNormal"/>
        <w:ind w:left="720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0E48" w:rsidRPr="00080E48" w:rsidRDefault="00080E48" w:rsidP="00080E48">
      <w:pPr>
        <w:pStyle w:val="ConsPlusNormal"/>
        <w:ind w:left="720"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0E48" w:rsidRPr="00080E48" w:rsidRDefault="00080E48" w:rsidP="00080E48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80E48" w:rsidRPr="00080E48" w:rsidRDefault="00080E48" w:rsidP="00080E48">
      <w:pPr>
        <w:rPr>
          <w:rFonts w:ascii="Times New Roman" w:hAnsi="Times New Roman" w:cs="Times New Roman"/>
          <w:color w:val="FF0000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Default="00080E48" w:rsidP="00080E48">
      <w:pPr>
        <w:rPr>
          <w:rFonts w:ascii="Times New Roman" w:hAnsi="Times New Roman" w:cs="Times New Roman"/>
        </w:rPr>
      </w:pPr>
    </w:p>
    <w:p w:rsidR="00080E48" w:rsidRDefault="00080E48" w:rsidP="00080E48">
      <w:pPr>
        <w:rPr>
          <w:rFonts w:ascii="Times New Roman" w:hAnsi="Times New Roman" w:cs="Times New Roman"/>
        </w:rPr>
      </w:pPr>
    </w:p>
    <w:p w:rsidR="00080E48" w:rsidRDefault="00080E48" w:rsidP="00080E48">
      <w:pPr>
        <w:rPr>
          <w:rFonts w:ascii="Times New Roman" w:hAnsi="Times New Roman" w:cs="Times New Roman"/>
        </w:rPr>
      </w:pPr>
    </w:p>
    <w:p w:rsidR="00080E48" w:rsidRDefault="00080E48" w:rsidP="00080E48">
      <w:pPr>
        <w:rPr>
          <w:rFonts w:ascii="Times New Roman" w:hAnsi="Times New Roman" w:cs="Times New Roman"/>
        </w:rPr>
      </w:pPr>
    </w:p>
    <w:p w:rsidR="00080E48" w:rsidRDefault="00080E48" w:rsidP="00080E48">
      <w:pPr>
        <w:rPr>
          <w:rFonts w:ascii="Times New Roman" w:hAnsi="Times New Roman" w:cs="Times New Roman"/>
        </w:rPr>
      </w:pPr>
    </w:p>
    <w:p w:rsidR="000B0D4C" w:rsidRPr="00080E48" w:rsidRDefault="000B0D4C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080E48" w:rsidRDefault="00080E48" w:rsidP="00080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E48">
        <w:rPr>
          <w:rFonts w:ascii="Times New Roman" w:hAnsi="Times New Roman" w:cs="Times New Roman"/>
          <w:sz w:val="28"/>
          <w:szCs w:val="28"/>
        </w:rPr>
        <w:t>Паспорт</w:t>
      </w:r>
    </w:p>
    <w:p w:rsidR="00080E48" w:rsidRPr="00080E48" w:rsidRDefault="00080E48" w:rsidP="00080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E4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080E48" w:rsidRPr="00080E48" w:rsidRDefault="00080E48" w:rsidP="00080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E48">
        <w:rPr>
          <w:rFonts w:ascii="Times New Roman" w:hAnsi="Times New Roman" w:cs="Times New Roman"/>
          <w:sz w:val="28"/>
          <w:szCs w:val="28"/>
        </w:rPr>
        <w:t>«</w:t>
      </w:r>
      <w:r w:rsidR="00917458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в </w:t>
      </w:r>
      <w:r w:rsidR="007B26A2">
        <w:rPr>
          <w:rFonts w:ascii="Times New Roman" w:hAnsi="Times New Roman" w:cs="Times New Roman"/>
          <w:sz w:val="28"/>
          <w:szCs w:val="28"/>
        </w:rPr>
        <w:t>Ключевском</w:t>
      </w:r>
      <w:r w:rsidR="0091745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362EB4">
        <w:rPr>
          <w:rFonts w:ascii="Times New Roman" w:hAnsi="Times New Roman" w:cs="Times New Roman"/>
          <w:sz w:val="28"/>
          <w:szCs w:val="28"/>
        </w:rPr>
        <w:t xml:space="preserve"> </w:t>
      </w:r>
      <w:r w:rsidR="00362EB4" w:rsidRPr="00362EB4">
        <w:rPr>
          <w:rFonts w:ascii="Times New Roman" w:hAnsi="Times New Roman" w:cs="Times New Roman"/>
          <w:sz w:val="28"/>
          <w:szCs w:val="28"/>
        </w:rPr>
        <w:t>на 2018-2022 г.</w:t>
      </w:r>
      <w:r w:rsidRPr="00080E48">
        <w:rPr>
          <w:rFonts w:ascii="Times New Roman" w:hAnsi="Times New Roman" w:cs="Times New Roman"/>
          <w:sz w:val="28"/>
          <w:szCs w:val="28"/>
        </w:rPr>
        <w:t>» (далее – Программа)</w:t>
      </w:r>
    </w:p>
    <w:p w:rsidR="00080E48" w:rsidRPr="00080E48" w:rsidRDefault="00080E48" w:rsidP="00080E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28"/>
      </w:tblGrid>
      <w:tr w:rsidR="00917458" w:rsidTr="00917458">
        <w:trPr>
          <w:trHeight w:val="6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Default="007B26A2" w:rsidP="0041448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</w:t>
            </w:r>
            <w:r w:rsidR="009174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ТЭК, архитектуры, строительства и ЖКХ Администрации Ключевского сельского поселения</w:t>
            </w:r>
            <w:r w:rsidR="00414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4489" w:rsidRPr="00414489">
              <w:rPr>
                <w:rFonts w:ascii="Times New Roman" w:hAnsi="Times New Roman" w:cs="Times New Roman"/>
                <w:sz w:val="28"/>
                <w:szCs w:val="28"/>
              </w:rPr>
              <w:t>684400, Камчатский край, Усть-Камчатский район, п. Ключи, ул. Кирова, 118</w:t>
            </w:r>
          </w:p>
        </w:tc>
      </w:tr>
      <w:tr w:rsidR="00917458" w:rsidTr="0091745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89" w:rsidRDefault="00414489" w:rsidP="007B26A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уровня и качества благоустройства территории Ключевского сельского поселения.</w:t>
            </w:r>
          </w:p>
          <w:p w:rsidR="00917458" w:rsidRDefault="00414489" w:rsidP="004144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уровня вовлеченности граждан и организаций к участию в решении вопросов благоустройства Ключевского сельского поселения.</w:t>
            </w:r>
          </w:p>
        </w:tc>
      </w:tr>
      <w:tr w:rsidR="00917458" w:rsidTr="00917458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Задачи Программы</w:t>
            </w:r>
          </w:p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Pr="00F62D29" w:rsidRDefault="00917458" w:rsidP="00917458">
            <w:pPr>
              <w:pStyle w:val="ConsPlusNormal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Повышение уровня благоустройства дворовых </w:t>
            </w:r>
            <w:r w:rsidR="00F62D29"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территорий </w:t>
            </w:r>
            <w:r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</w:t>
            </w:r>
            <w:r w:rsidR="00414489"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>территорий общего по</w:t>
            </w:r>
            <w:r w:rsidR="00F62D29"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="00414489"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>ьзования</w:t>
            </w:r>
            <w:r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r w:rsidR="007B26A2"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>Ключевском</w:t>
            </w:r>
            <w:r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сельском поселении.</w:t>
            </w:r>
          </w:p>
          <w:p w:rsidR="00917458" w:rsidRPr="00F62D29" w:rsidRDefault="00917458" w:rsidP="00917458">
            <w:pPr>
              <w:pStyle w:val="af6"/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Обновление и ремонт покрытий автомобильных дорог</w:t>
            </w:r>
            <w:r w:rsidR="00F62D29"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тротуаров, проездов, площадок</w:t>
            </w:r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</w:t>
            </w:r>
            <w:r w:rsidR="007B26A2"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Ключевского</w:t>
            </w:r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поселения.</w:t>
            </w:r>
          </w:p>
          <w:p w:rsidR="00917458" w:rsidRPr="00F62D29" w:rsidRDefault="00917458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Ландшафтная организация  территории </w:t>
            </w:r>
            <w:r w:rsidR="007B26A2"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Ключевского</w:t>
            </w:r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поселения.</w:t>
            </w:r>
            <w:r w:rsidRPr="00F62D2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62D29" w:rsidRPr="00F62D29" w:rsidRDefault="00F62D29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придворовых</w:t>
            </w:r>
            <w:proofErr w:type="spellEnd"/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общественных территорий малыми архитектурными формами и элементами благоустройства.</w:t>
            </w:r>
          </w:p>
          <w:p w:rsidR="00F62D29" w:rsidRPr="00F62D29" w:rsidRDefault="00F62D29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потребностей маломобильных групп населения в обустройстве необходимыми приспособлениями в пределах </w:t>
            </w:r>
            <w:r w:rsidRPr="00F62D29">
              <w:rPr>
                <w:rFonts w:ascii="Times New Roman" w:hAnsi="Times New Roman"/>
                <w:sz w:val="28"/>
                <w:szCs w:val="28"/>
                <w:lang w:eastAsia="en-US"/>
              </w:rPr>
              <w:t>дворовых территорий и территорий общего пользования.</w:t>
            </w:r>
          </w:p>
          <w:p w:rsidR="00917458" w:rsidRDefault="00917458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и реконструкция сетей наружного освещения на территории поселения.</w:t>
            </w:r>
          </w:p>
          <w:p w:rsidR="00F62D29" w:rsidRDefault="00917458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Обустройство </w:t>
            </w:r>
            <w:r w:rsid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массового отдыха населения</w:t>
            </w:r>
          </w:p>
          <w:p w:rsidR="00917458" w:rsidRDefault="00917458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F62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захоронения на территории поселения.</w:t>
            </w:r>
          </w:p>
          <w:p w:rsidR="00917458" w:rsidRDefault="00917458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Восстановление </w:t>
            </w:r>
            <w:r w:rsidR="004308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детских площадок и оборудование спортивно-игровых площадок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территории поселения;</w:t>
            </w:r>
          </w:p>
          <w:p w:rsidR="00917458" w:rsidRDefault="00917458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уличного освещения.</w:t>
            </w:r>
          </w:p>
          <w:p w:rsidR="00917458" w:rsidRDefault="00917458" w:rsidP="00917458">
            <w:pPr>
              <w:widowControl/>
              <w:numPr>
                <w:ilvl w:val="0"/>
                <w:numId w:val="30"/>
              </w:numPr>
              <w:suppressAutoHyphens/>
              <w:autoSpaceDE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содержание мест захоронения.</w:t>
            </w:r>
          </w:p>
          <w:p w:rsidR="00917458" w:rsidRDefault="00917458" w:rsidP="00917458">
            <w:pPr>
              <w:pStyle w:val="ConsPlusNormal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Иные мероприятия.</w:t>
            </w:r>
          </w:p>
        </w:tc>
      </w:tr>
      <w:tr w:rsidR="00917458" w:rsidTr="00917458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8" w:rsidRDefault="00917458" w:rsidP="0091745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Целевые индикаторы и показатели Программы</w:t>
            </w:r>
          </w:p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A6" w:rsidRDefault="004308A6" w:rsidP="004308A6">
            <w:pPr>
              <w:pStyle w:val="ConsPlusNormal"/>
              <w:numPr>
                <w:ilvl w:val="1"/>
                <w:numId w:val="30"/>
              </w:numPr>
              <w:tabs>
                <w:tab w:val="clear" w:pos="1440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благоустроенных дворовых территорий (ед.)</w:t>
            </w:r>
            <w:r w:rsidR="00FE7CB9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4308A6" w:rsidRDefault="004308A6" w:rsidP="004308A6">
            <w:pPr>
              <w:pStyle w:val="ConsPlusNormal"/>
              <w:numPr>
                <w:ilvl w:val="1"/>
                <w:numId w:val="30"/>
              </w:numPr>
              <w:tabs>
                <w:tab w:val="clear" w:pos="1440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Доля благоустроенных дворовых территорий от общего количества дворовых территорий в Ключевском сельском поселении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  <w:p w:rsidR="004308A6" w:rsidRDefault="004308A6" w:rsidP="004308A6">
            <w:pPr>
              <w:pStyle w:val="ConsPlusNormal"/>
              <w:numPr>
                <w:ilvl w:val="1"/>
                <w:numId w:val="30"/>
              </w:numPr>
              <w:tabs>
                <w:tab w:val="clear" w:pos="1440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благоустроенных муниципальных территорий </w:t>
            </w:r>
            <w:r w:rsidR="00FE7CB9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общественного пользования (ед.);</w:t>
            </w:r>
          </w:p>
          <w:p w:rsidR="00917458" w:rsidRDefault="00917458" w:rsidP="00FE7CB9">
            <w:pPr>
              <w:pStyle w:val="ConsPlusNormal"/>
              <w:numPr>
                <w:ilvl w:val="1"/>
                <w:numId w:val="30"/>
              </w:numPr>
              <w:tabs>
                <w:tab w:val="clear" w:pos="1440"/>
                <w:tab w:val="num" w:pos="0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Доля благоустроенных общественных территорий от общего количества общественных территорий в </w:t>
            </w:r>
            <w:r w:rsidR="007B26A2">
              <w:rPr>
                <w:rFonts w:ascii="Times New Roman" w:hAnsi="Times New Roman"/>
                <w:sz w:val="28"/>
                <w:szCs w:val="28"/>
                <w:lang w:eastAsia="en-US"/>
              </w:rPr>
              <w:t>Ключевском</w:t>
            </w:r>
            <w:r w:rsidR="004308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сельском поселении</w:t>
            </w:r>
            <w:proofErr w:type="gramStart"/>
            <w:r w:rsidR="004308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4308A6" w:rsidRDefault="004308A6" w:rsidP="00FE7CB9">
            <w:pPr>
              <w:pStyle w:val="ConsPlusNormal"/>
              <w:numPr>
                <w:ilvl w:val="1"/>
                <w:numId w:val="30"/>
              </w:numPr>
              <w:tabs>
                <w:tab w:val="clear" w:pos="1440"/>
                <w:tab w:val="num" w:pos="0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Доля финансового участия в  работах по благоустройству общественных и дворовых территорий заинтересованных лиц</w:t>
            </w:r>
            <w:proofErr w:type="gramStart"/>
            <w:r w:rsidR="00FE7C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  <w:p w:rsidR="00FE7CB9" w:rsidRDefault="00FE7CB9" w:rsidP="00FE7CB9">
            <w:pPr>
              <w:pStyle w:val="ConsPlusNormal"/>
              <w:numPr>
                <w:ilvl w:val="1"/>
                <w:numId w:val="30"/>
              </w:numPr>
              <w:tabs>
                <w:tab w:val="clear" w:pos="1440"/>
                <w:tab w:val="num" w:pos="0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Доля трудового участия в работах по благоустройству общественных и дворовых территорий заинтересованных лиц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(%).</w:t>
            </w:r>
            <w:proofErr w:type="gramEnd"/>
          </w:p>
          <w:p w:rsidR="00917458" w:rsidRDefault="00917458" w:rsidP="00FE7C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7458" w:rsidTr="00917458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сроки реализации </w:t>
            </w:r>
          </w:p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Default="00917458" w:rsidP="009174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2018-2022 годы</w:t>
            </w:r>
          </w:p>
        </w:tc>
      </w:tr>
      <w:tr w:rsidR="00917458" w:rsidTr="00917458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Pr="005C280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Мероприятия Программы реализуются за счет бюджетных источников и составляют </w:t>
            </w:r>
            <w:r w:rsidR="005C2808" w:rsidRPr="005C2808">
              <w:rPr>
                <w:rFonts w:ascii="Times New Roman" w:hAnsi="Times New Roman" w:cs="Times New Roman"/>
                <w:kern w:val="28"/>
                <w:sz w:val="28"/>
                <w:szCs w:val="28"/>
                <w:lang w:eastAsia="en-US"/>
              </w:rPr>
              <w:t>13 987</w:t>
            </w:r>
            <w:r w:rsidRPr="005C2808">
              <w:rPr>
                <w:rFonts w:ascii="Times New Roman" w:hAnsi="Times New Roman" w:cs="Times New Roman"/>
                <w:kern w:val="28"/>
                <w:sz w:val="28"/>
                <w:szCs w:val="28"/>
                <w:lang w:eastAsia="en-US"/>
              </w:rPr>
              <w:t>,</w:t>
            </w:r>
            <w:r w:rsidR="005C2808" w:rsidRPr="005C2808">
              <w:rPr>
                <w:rFonts w:ascii="Times New Roman" w:hAnsi="Times New Roman" w:cs="Times New Roman"/>
                <w:kern w:val="28"/>
                <w:sz w:val="28"/>
                <w:szCs w:val="28"/>
                <w:lang w:eastAsia="en-US"/>
              </w:rPr>
              <w:t>205</w:t>
            </w:r>
            <w:r w:rsidRPr="005C2808">
              <w:rPr>
                <w:rFonts w:ascii="Times New Roman" w:hAnsi="Times New Roman" w:cs="Times New Roman"/>
                <w:kern w:val="28"/>
                <w:sz w:val="28"/>
                <w:szCs w:val="28"/>
                <w:lang w:eastAsia="en-US"/>
              </w:rPr>
              <w:t xml:space="preserve"> 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91745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 счет сре</w:t>
            </w:r>
            <w:proofErr w:type="gramStart"/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аевого бюджета 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12 000,0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91745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- 2018 год – </w:t>
            </w:r>
            <w:r w:rsid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12 000,0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745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- 2019 год – 0,000 тыс. рублей;</w:t>
            </w:r>
          </w:p>
          <w:p w:rsidR="0091745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- 2020 год – 0,000 тыс. рублей;</w:t>
            </w:r>
          </w:p>
          <w:p w:rsidR="0091745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- 2021 год – 0,000 тыс. рублей;</w:t>
            </w:r>
          </w:p>
          <w:p w:rsidR="0091745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- 2022 год – 0,000 тыс. рублей;</w:t>
            </w:r>
          </w:p>
          <w:p w:rsidR="00917458" w:rsidRPr="005C280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за счет средств бюджета Усть-Камчатского муниципального района </w:t>
            </w:r>
            <w:r w:rsid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0,000 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рублей, в том числе по годам реализации:</w:t>
            </w:r>
          </w:p>
          <w:p w:rsidR="00917458" w:rsidRPr="005C280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- 2018 год – 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,000 тыс. рублей;</w:t>
            </w:r>
          </w:p>
          <w:p w:rsidR="00917458" w:rsidRPr="005C280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- 2019 год – 0,000 тыс. рублей;</w:t>
            </w:r>
          </w:p>
          <w:p w:rsidR="00917458" w:rsidRPr="005C280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- 2020 год – 0,000 тыс. рублей;</w:t>
            </w:r>
          </w:p>
          <w:p w:rsidR="00917458" w:rsidRPr="005C280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- 2021 год – 0,000 тыс. рублей;</w:t>
            </w:r>
          </w:p>
          <w:p w:rsidR="00917458" w:rsidRPr="005C280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- 2022 год – 0,000 тыс. рублей;</w:t>
            </w:r>
          </w:p>
          <w:p w:rsidR="00917458" w:rsidRPr="005C2808" w:rsidRDefault="00917458" w:rsidP="0091745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</w:t>
            </w:r>
            <w:r w:rsidR="0031736E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бюджета</w:t>
            </w:r>
            <w:r w:rsidR="0031736E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Ключевского сельского поселения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C2808" w:rsidRPr="005C2808">
              <w:rPr>
                <w:rFonts w:ascii="Times New Roman" w:hAnsi="Times New Roman" w:cs="Times New Roman"/>
                <w:kern w:val="28"/>
                <w:sz w:val="28"/>
                <w:szCs w:val="28"/>
                <w:lang w:eastAsia="en-US"/>
              </w:rPr>
              <w:t>1 987,205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917458" w:rsidRPr="005C280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- 2018 год – 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1987</w:t>
            </w:r>
            <w:r w:rsidR="00997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17458" w:rsidRPr="005C280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- 2019 год –0,0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тыс. рублей;</w:t>
            </w:r>
          </w:p>
          <w:p w:rsidR="00917458" w:rsidRPr="005C280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- 2020 год – 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0,000 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917458" w:rsidRPr="005C280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- 2021 год – 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0,000 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917458" w:rsidRDefault="00917458" w:rsidP="00917458">
            <w:pPr>
              <w:ind w:left="709" w:hanging="6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- 2022 год – </w:t>
            </w:r>
            <w:r w:rsidR="005C2808"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0,000 </w:t>
            </w:r>
            <w:r w:rsidRPr="005C28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917458" w:rsidTr="00917458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Благоустройство всех дворовых территорий, нуждающихся в благоустройстве, в </w:t>
            </w:r>
            <w:r w:rsidR="000A6690">
              <w:rPr>
                <w:rFonts w:ascii="Times New Roman" w:hAnsi="Times New Roman"/>
                <w:sz w:val="28"/>
                <w:szCs w:val="28"/>
                <w:lang w:eastAsia="en-US"/>
              </w:rPr>
              <w:t>Ключевском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сельском поселении;</w:t>
            </w:r>
          </w:p>
          <w:p w:rsidR="00917458" w:rsidRDefault="00917458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Благоустройство всех общественных территорий, нуждающихся в благоустройстве, в </w:t>
            </w:r>
            <w:r w:rsidR="000A6690">
              <w:rPr>
                <w:rFonts w:ascii="Times New Roman" w:hAnsi="Times New Roman"/>
                <w:sz w:val="28"/>
                <w:szCs w:val="28"/>
                <w:lang w:eastAsia="en-US"/>
              </w:rPr>
              <w:t>Ключевском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сельском поселении;</w:t>
            </w:r>
          </w:p>
          <w:p w:rsidR="00917458" w:rsidRDefault="00FE7CB9" w:rsidP="0091745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174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 w:rsidR="000A6690">
              <w:rPr>
                <w:rFonts w:ascii="Times New Roman" w:hAnsi="Times New Roman"/>
                <w:sz w:val="28"/>
                <w:szCs w:val="28"/>
                <w:lang w:eastAsia="en-US"/>
              </w:rPr>
              <w:t>Ключевском</w:t>
            </w:r>
            <w:r w:rsidR="009174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сельском поселении;</w:t>
            </w:r>
          </w:p>
          <w:p w:rsidR="00917458" w:rsidRDefault="00FE7CB9" w:rsidP="000A66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9174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Повышение уровня вовлеченности заинтересованных граждан, организаций в реализацию мероприятий по благоустройству территорий в </w:t>
            </w:r>
            <w:r w:rsidR="000A6690">
              <w:rPr>
                <w:rFonts w:ascii="Times New Roman" w:hAnsi="Times New Roman"/>
                <w:sz w:val="28"/>
                <w:szCs w:val="28"/>
                <w:lang w:eastAsia="en-US"/>
              </w:rPr>
              <w:t>Ключевском</w:t>
            </w:r>
            <w:r w:rsidR="0091745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сельском поселении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17458" w:rsidRDefault="00917458" w:rsidP="00917458"/>
    <w:p w:rsidR="00080E48" w:rsidRPr="00080E48" w:rsidRDefault="00080E48" w:rsidP="00080E48">
      <w:pPr>
        <w:rPr>
          <w:rFonts w:ascii="Times New Roman" w:hAnsi="Times New Roman" w:cs="Times New Roman"/>
        </w:rPr>
      </w:pPr>
    </w:p>
    <w:p w:rsidR="00080E48" w:rsidRPr="00B73A4B" w:rsidRDefault="00080E48" w:rsidP="00080E48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73A4B">
        <w:rPr>
          <w:rFonts w:ascii="Times New Roman" w:hAnsi="Times New Roman" w:cs="Times New Roman"/>
          <w:b/>
          <w:sz w:val="28"/>
          <w:szCs w:val="28"/>
          <w:lang w:eastAsia="en-US"/>
        </w:rPr>
        <w:t>I. Общая характеристика сферы реализации Программы</w:t>
      </w:r>
    </w:p>
    <w:p w:rsidR="00080E48" w:rsidRPr="00080E48" w:rsidRDefault="00080E48" w:rsidP="00080E4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E7CB9" w:rsidRDefault="00FE7CB9" w:rsidP="0048536A">
      <w:pPr>
        <w:pStyle w:val="a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Формирование современной городской среды в Ключевском сельском поселении</w:t>
      </w:r>
      <w:r w:rsidRPr="00080E48">
        <w:rPr>
          <w:sz w:val="28"/>
          <w:szCs w:val="28"/>
        </w:rPr>
        <w:t>»</w:t>
      </w:r>
      <w:r>
        <w:rPr>
          <w:sz w:val="28"/>
          <w:szCs w:val="28"/>
        </w:rPr>
        <w:t xml:space="preserve"> определяет стратегию деятельности Администрации Ключевского сельского поселения по повышению уровня </w:t>
      </w:r>
      <w:r>
        <w:rPr>
          <w:sz w:val="28"/>
          <w:szCs w:val="28"/>
        </w:rPr>
        <w:lastRenderedPageBreak/>
        <w:t>благоустройства и создания на территории поселка Ключи безопасной, удобной и привлекательной городской среды.</w:t>
      </w:r>
    </w:p>
    <w:p w:rsidR="0048536A" w:rsidRPr="0048536A" w:rsidRDefault="0048536A" w:rsidP="0048536A">
      <w:pPr>
        <w:pStyle w:val="a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36A">
        <w:rPr>
          <w:sz w:val="28"/>
          <w:szCs w:val="28"/>
        </w:rPr>
        <w:t>Уровень благоустройства определяет комфортность проживания жителей и является одной из проблем, требующих каждодневного внимания и эффективного решения, которое включает в себя комплекс мероприятий по санитарному содержанию, озеленению придомовых территорий поселения, устройству уличного освещения, установке малых архитектурных форм.</w:t>
      </w:r>
    </w:p>
    <w:p w:rsidR="00B64BD8" w:rsidRDefault="0048536A" w:rsidP="0048536A">
      <w:pPr>
        <w:pStyle w:val="a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36A">
        <w:rPr>
          <w:sz w:val="28"/>
          <w:szCs w:val="28"/>
        </w:rPr>
        <w:t xml:space="preserve">Общая территория </w:t>
      </w:r>
      <w:r w:rsidR="00B73A4B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сельского поселения</w:t>
      </w:r>
      <w:r w:rsidRPr="0048536A">
        <w:rPr>
          <w:sz w:val="28"/>
          <w:szCs w:val="28"/>
        </w:rPr>
        <w:t xml:space="preserve"> составляет-</w:t>
      </w:r>
      <w:r w:rsidR="00B64BD8">
        <w:rPr>
          <w:sz w:val="28"/>
          <w:szCs w:val="28"/>
        </w:rPr>
        <w:t xml:space="preserve"> </w:t>
      </w:r>
      <w:r w:rsidR="00F344F2" w:rsidRPr="00F344F2">
        <w:rPr>
          <w:sz w:val="28"/>
          <w:szCs w:val="28"/>
        </w:rPr>
        <w:t>2231 га</w:t>
      </w:r>
      <w:r w:rsidR="00F344F2">
        <w:rPr>
          <w:sz w:val="28"/>
          <w:szCs w:val="28"/>
        </w:rPr>
        <w:t>.</w:t>
      </w:r>
      <w:r w:rsidRPr="00F344F2">
        <w:rPr>
          <w:sz w:val="28"/>
          <w:szCs w:val="28"/>
        </w:rPr>
        <w:t xml:space="preserve"> </w:t>
      </w:r>
      <w:r w:rsidRPr="0048536A">
        <w:rPr>
          <w:sz w:val="28"/>
          <w:szCs w:val="28"/>
        </w:rPr>
        <w:t xml:space="preserve">Площадь жилой застройки </w:t>
      </w:r>
      <w:r w:rsidR="00F344F2">
        <w:rPr>
          <w:sz w:val="28"/>
          <w:szCs w:val="28"/>
        </w:rPr>
        <w:t>территории</w:t>
      </w:r>
      <w:r w:rsidRPr="0048536A">
        <w:rPr>
          <w:sz w:val="28"/>
          <w:szCs w:val="28"/>
        </w:rPr>
        <w:t xml:space="preserve"> составляет </w:t>
      </w:r>
      <w:r w:rsidR="00F344F2" w:rsidRPr="00F344F2">
        <w:rPr>
          <w:sz w:val="28"/>
          <w:szCs w:val="28"/>
        </w:rPr>
        <w:t>687</w:t>
      </w:r>
      <w:r w:rsidRPr="00F344F2">
        <w:rPr>
          <w:sz w:val="28"/>
          <w:szCs w:val="28"/>
        </w:rPr>
        <w:t xml:space="preserve"> </w:t>
      </w:r>
      <w:r w:rsidRPr="0048536A">
        <w:rPr>
          <w:sz w:val="28"/>
          <w:szCs w:val="28"/>
        </w:rPr>
        <w:t>га</w:t>
      </w:r>
      <w:r w:rsidR="00B64BD8">
        <w:rPr>
          <w:sz w:val="28"/>
          <w:szCs w:val="28"/>
        </w:rPr>
        <w:t>.</w:t>
      </w:r>
      <w:r w:rsidRPr="0048536A">
        <w:rPr>
          <w:sz w:val="28"/>
          <w:szCs w:val="28"/>
        </w:rPr>
        <w:t xml:space="preserve"> </w:t>
      </w:r>
    </w:p>
    <w:p w:rsidR="00735CF8" w:rsidRPr="0048536A" w:rsidRDefault="0048536A" w:rsidP="00735CF8">
      <w:pPr>
        <w:pStyle w:val="a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36A">
        <w:rPr>
          <w:sz w:val="28"/>
          <w:szCs w:val="28"/>
        </w:rPr>
        <w:t xml:space="preserve">Повышение уровня качества среды проживания является необходимым условием стабилизации и подъема экономики </w:t>
      </w:r>
      <w:r w:rsidR="00666AEF">
        <w:rPr>
          <w:sz w:val="28"/>
          <w:szCs w:val="28"/>
        </w:rPr>
        <w:t>Ключевского</w:t>
      </w:r>
      <w:r w:rsidRPr="0048536A">
        <w:rPr>
          <w:sz w:val="28"/>
          <w:szCs w:val="28"/>
        </w:rPr>
        <w:t xml:space="preserve"> сельского поселения и повышения уровня жизни населения.</w:t>
      </w:r>
      <w:r w:rsidR="00735CF8">
        <w:rPr>
          <w:sz w:val="28"/>
          <w:szCs w:val="28"/>
        </w:rPr>
        <w:t xml:space="preserve"> </w:t>
      </w:r>
      <w:r w:rsidR="00735CF8" w:rsidRPr="0048536A">
        <w:rPr>
          <w:sz w:val="28"/>
          <w:szCs w:val="28"/>
        </w:rPr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 Модернизация и строительство объектов благоустройства, расположенных на территории поселения рассматривается как один из элементов </w:t>
      </w:r>
      <w:proofErr w:type="gramStart"/>
      <w:r w:rsidR="00735CF8" w:rsidRPr="0048536A">
        <w:rPr>
          <w:sz w:val="28"/>
          <w:szCs w:val="28"/>
        </w:rPr>
        <w:t>реализации стратегической цели повышения уровня благоустройства</w:t>
      </w:r>
      <w:proofErr w:type="gramEnd"/>
      <w:r w:rsidR="00735CF8" w:rsidRPr="0048536A">
        <w:rPr>
          <w:sz w:val="28"/>
          <w:szCs w:val="28"/>
        </w:rPr>
        <w:t xml:space="preserve"> территории, создаст предпосылки для расширения внутренних и внешних хозяйственных и культурных связей поселения, создаст необходимые предпосылки для привлечения на территорию поселения</w:t>
      </w:r>
      <w:r w:rsidR="00735CF8">
        <w:rPr>
          <w:sz w:val="28"/>
          <w:szCs w:val="28"/>
        </w:rPr>
        <w:t xml:space="preserve"> молодежи и</w:t>
      </w:r>
      <w:r w:rsidR="00735CF8" w:rsidRPr="0048536A">
        <w:rPr>
          <w:sz w:val="28"/>
          <w:szCs w:val="28"/>
        </w:rPr>
        <w:t xml:space="preserve"> туристов.</w:t>
      </w:r>
    </w:p>
    <w:p w:rsidR="00735CF8" w:rsidRPr="0048536A" w:rsidRDefault="00735CF8" w:rsidP="00735CF8">
      <w:pPr>
        <w:pStyle w:val="a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8536A">
        <w:rPr>
          <w:sz w:val="28"/>
          <w:szCs w:val="28"/>
        </w:rPr>
        <w:t>аиболее предпочтительны</w:t>
      </w:r>
      <w:r>
        <w:rPr>
          <w:sz w:val="28"/>
          <w:szCs w:val="28"/>
        </w:rPr>
        <w:t xml:space="preserve">й способ </w:t>
      </w:r>
      <w:r w:rsidRPr="0048536A">
        <w:rPr>
          <w:sz w:val="28"/>
          <w:szCs w:val="28"/>
        </w:rPr>
        <w:t>реализации полномочий органов местного самоуправления поселения, связанных с созданием системы комплексного благоустройства территории</w:t>
      </w:r>
      <w:r>
        <w:rPr>
          <w:sz w:val="28"/>
          <w:szCs w:val="28"/>
        </w:rPr>
        <w:t xml:space="preserve"> – </w:t>
      </w:r>
      <w:r w:rsidRPr="0048536A">
        <w:rPr>
          <w:sz w:val="28"/>
          <w:szCs w:val="28"/>
        </w:rPr>
        <w:t>программный</w:t>
      </w:r>
      <w:r>
        <w:rPr>
          <w:sz w:val="28"/>
          <w:szCs w:val="28"/>
        </w:rPr>
        <w:t xml:space="preserve">. Он позволяет </w:t>
      </w:r>
      <w:r w:rsidRPr="0048536A">
        <w:rPr>
          <w:sz w:val="28"/>
          <w:szCs w:val="28"/>
        </w:rPr>
        <w:t>объединить ресурсы участников реализации программ (финансовые и трудовые).</w:t>
      </w:r>
      <w:r>
        <w:rPr>
          <w:sz w:val="28"/>
          <w:szCs w:val="28"/>
        </w:rPr>
        <w:t xml:space="preserve"> </w:t>
      </w:r>
      <w:r w:rsidRPr="0048536A">
        <w:rPr>
          <w:sz w:val="28"/>
          <w:szCs w:val="28"/>
        </w:rPr>
        <w:t xml:space="preserve">Кроме того, программный метод – единственный инструмент привлечения для реализации программных мероприятий финансовых ресурсов, поступающих из средств Федерального бюджета и бюджета </w:t>
      </w:r>
      <w:r>
        <w:rPr>
          <w:sz w:val="28"/>
          <w:szCs w:val="28"/>
        </w:rPr>
        <w:t>Камчатского</w:t>
      </w:r>
      <w:r w:rsidRPr="0048536A">
        <w:rPr>
          <w:sz w:val="28"/>
          <w:szCs w:val="28"/>
        </w:rPr>
        <w:t xml:space="preserve"> края.</w:t>
      </w:r>
    </w:p>
    <w:p w:rsidR="0048536A" w:rsidRPr="0048536A" w:rsidRDefault="0048536A" w:rsidP="00735CF8">
      <w:pPr>
        <w:pStyle w:val="aj"/>
        <w:spacing w:before="0" w:beforeAutospacing="0" w:after="0" w:afterAutospacing="0"/>
        <w:jc w:val="both"/>
        <w:rPr>
          <w:sz w:val="28"/>
          <w:szCs w:val="28"/>
        </w:rPr>
      </w:pPr>
    </w:p>
    <w:p w:rsidR="00080E48" w:rsidRPr="00AD1319" w:rsidRDefault="00080E48" w:rsidP="00080E48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D1319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AD1319">
        <w:rPr>
          <w:rFonts w:ascii="Times New Roman" w:hAnsi="Times New Roman" w:cs="Times New Roman"/>
          <w:b/>
          <w:sz w:val="28"/>
          <w:szCs w:val="28"/>
          <w:lang w:eastAsia="en-US"/>
        </w:rPr>
        <w:t>I. Цели, задачи Программы сроки и механизмы ее реализации</w:t>
      </w:r>
    </w:p>
    <w:p w:rsidR="00080E48" w:rsidRPr="00AD1319" w:rsidRDefault="00735CF8" w:rsidP="00735CF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реализации Программы является </w:t>
      </w:r>
      <w:r>
        <w:rPr>
          <w:rFonts w:ascii="Times New Roman" w:hAnsi="Times New Roman"/>
          <w:sz w:val="28"/>
          <w:szCs w:val="28"/>
          <w:lang w:eastAsia="en-US"/>
        </w:rPr>
        <w:t>повышение уровня и качества благоустройства территории Ключевского сельского поселения, а также рост уровня вовлеченности граждан и организаций к участию в решении вопросов благоустройства Ключевского сельского поселения.</w:t>
      </w:r>
    </w:p>
    <w:p w:rsidR="00AD1319" w:rsidRPr="00AD1319" w:rsidRDefault="00AD1319" w:rsidP="00AD131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D1319">
        <w:rPr>
          <w:rFonts w:ascii="Times New Roman" w:hAnsi="Times New Roman" w:cs="Times New Roman"/>
          <w:sz w:val="28"/>
          <w:szCs w:val="28"/>
        </w:rPr>
        <w:t xml:space="preserve">Наиболее эффективно </w:t>
      </w:r>
      <w:r w:rsidR="00550072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AD1319">
        <w:rPr>
          <w:rFonts w:ascii="Times New Roman" w:hAnsi="Times New Roman" w:cs="Times New Roman"/>
          <w:sz w:val="28"/>
          <w:szCs w:val="28"/>
        </w:rPr>
        <w:t>можно достичь в следующий временной период: 2018-2022 годы.</w:t>
      </w:r>
    </w:p>
    <w:p w:rsidR="00AD1319" w:rsidRPr="004018E5" w:rsidRDefault="00550072" w:rsidP="00AD131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AD1319" w:rsidRPr="00AD1319">
        <w:rPr>
          <w:rFonts w:ascii="Times New Roman" w:hAnsi="Times New Roman" w:cs="Times New Roman"/>
          <w:sz w:val="28"/>
          <w:szCs w:val="28"/>
        </w:rPr>
        <w:t xml:space="preserve">рограмма содержит подпрограмму 1 </w:t>
      </w:r>
      <w:r w:rsidR="00AD1319" w:rsidRPr="004018E5">
        <w:rPr>
          <w:rFonts w:ascii="Times New Roman" w:hAnsi="Times New Roman" w:cs="Times New Roman"/>
          <w:sz w:val="28"/>
          <w:szCs w:val="28"/>
        </w:rPr>
        <w:t>«</w:t>
      </w:r>
      <w:r w:rsidR="004018E5" w:rsidRPr="004018E5">
        <w:rPr>
          <w:rFonts w:ascii="Times New Roman" w:hAnsi="Times New Roman" w:cs="Times New Roman"/>
          <w:sz w:val="28"/>
          <w:szCs w:val="28"/>
        </w:rPr>
        <w:t xml:space="preserve">Современная городская среда в </w:t>
      </w:r>
      <w:r>
        <w:rPr>
          <w:rFonts w:ascii="Times New Roman" w:hAnsi="Times New Roman" w:cs="Times New Roman"/>
          <w:sz w:val="28"/>
          <w:szCs w:val="28"/>
        </w:rPr>
        <w:t>Ключевском</w:t>
      </w:r>
      <w:r w:rsidR="004018E5" w:rsidRPr="004018E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AD1319" w:rsidRPr="004018E5">
        <w:rPr>
          <w:rFonts w:ascii="Times New Roman" w:hAnsi="Times New Roman" w:cs="Times New Roman"/>
          <w:sz w:val="28"/>
          <w:szCs w:val="28"/>
        </w:rPr>
        <w:t>».</w:t>
      </w:r>
    </w:p>
    <w:p w:rsidR="00AD1319" w:rsidRPr="00AD1319" w:rsidRDefault="00AD1319" w:rsidP="00AD131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D1319">
        <w:rPr>
          <w:rFonts w:ascii="Times New Roman" w:hAnsi="Times New Roman" w:cs="Times New Roman"/>
          <w:sz w:val="28"/>
          <w:szCs w:val="28"/>
        </w:rPr>
        <w:t>Действие подпрограммы 1 составляет 5 лет с 2018 по 2022 годы.</w:t>
      </w:r>
    </w:p>
    <w:p w:rsidR="00AD1319" w:rsidRPr="00AD1319" w:rsidRDefault="00AD1319" w:rsidP="00AD131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D1319">
        <w:rPr>
          <w:rFonts w:ascii="Times New Roman" w:hAnsi="Times New Roman" w:cs="Times New Roman"/>
          <w:sz w:val="28"/>
          <w:szCs w:val="28"/>
        </w:rPr>
        <w:t xml:space="preserve">Целью подпрограммы 1 является «Повышение качества и комфорта городской </w:t>
      </w:r>
      <w:r w:rsidRPr="004018E5">
        <w:rPr>
          <w:rFonts w:ascii="Times New Roman" w:hAnsi="Times New Roman" w:cs="Times New Roman"/>
          <w:sz w:val="28"/>
          <w:szCs w:val="28"/>
        </w:rPr>
        <w:t xml:space="preserve">среды на территории </w:t>
      </w:r>
      <w:r w:rsidR="00B73A4B">
        <w:rPr>
          <w:rFonts w:ascii="Times New Roman" w:hAnsi="Times New Roman" w:cs="Times New Roman"/>
          <w:sz w:val="28"/>
          <w:szCs w:val="28"/>
        </w:rPr>
        <w:t>Ключевского</w:t>
      </w:r>
      <w:r w:rsidR="004018E5" w:rsidRPr="004018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18E5">
        <w:rPr>
          <w:rFonts w:ascii="Times New Roman" w:hAnsi="Times New Roman" w:cs="Times New Roman"/>
          <w:sz w:val="28"/>
          <w:szCs w:val="28"/>
        </w:rPr>
        <w:t>»</w:t>
      </w:r>
    </w:p>
    <w:p w:rsidR="00AD1319" w:rsidRPr="004018E5" w:rsidRDefault="00AD1319" w:rsidP="00AD1319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1234"/>
      <w:bookmarkEnd w:id="0"/>
      <w:r w:rsidRPr="00AD1319">
        <w:rPr>
          <w:rFonts w:ascii="Times New Roman" w:hAnsi="Times New Roman" w:cs="Times New Roman"/>
          <w:sz w:val="28"/>
          <w:szCs w:val="28"/>
        </w:rPr>
        <w:t>Решение задач</w:t>
      </w:r>
      <w:r w:rsidR="00550072">
        <w:rPr>
          <w:rFonts w:ascii="Times New Roman" w:hAnsi="Times New Roman" w:cs="Times New Roman"/>
          <w:sz w:val="28"/>
          <w:szCs w:val="28"/>
        </w:rPr>
        <w:t xml:space="preserve"> для реализации обозначенной цели</w:t>
      </w:r>
      <w:r w:rsidRPr="00AD1319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Pr="00AD1319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качества и комфорта городской среды на </w:t>
      </w:r>
      <w:r w:rsidRPr="004018E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73A4B">
        <w:rPr>
          <w:rFonts w:ascii="Times New Roman" w:hAnsi="Times New Roman" w:cs="Times New Roman"/>
          <w:sz w:val="28"/>
          <w:szCs w:val="28"/>
        </w:rPr>
        <w:t>Ключевского</w:t>
      </w:r>
      <w:r w:rsidR="004018E5" w:rsidRPr="004018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18E5">
        <w:rPr>
          <w:rFonts w:ascii="Times New Roman" w:hAnsi="Times New Roman" w:cs="Times New Roman"/>
          <w:sz w:val="28"/>
          <w:szCs w:val="28"/>
        </w:rPr>
        <w:t xml:space="preserve"> посредством реализации мероприятия по </w:t>
      </w:r>
      <w:r w:rsidRPr="004018E5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благоустройству территорий </w:t>
      </w:r>
      <w:r w:rsidR="00550072">
        <w:rPr>
          <w:rFonts w:ascii="Times New Roman" w:hAnsi="Times New Roman" w:cs="Times New Roman"/>
          <w:sz w:val="28"/>
          <w:szCs w:val="28"/>
        </w:rPr>
        <w:t>Ключевского</w:t>
      </w:r>
      <w:r w:rsidR="004018E5" w:rsidRPr="004018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18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1319" w:rsidRPr="00AD1319" w:rsidRDefault="00AD1319" w:rsidP="00AD131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018E5">
        <w:rPr>
          <w:rFonts w:ascii="Times New Roman" w:hAnsi="Times New Roman" w:cs="Times New Roman"/>
          <w:sz w:val="28"/>
          <w:szCs w:val="28"/>
        </w:rPr>
        <w:t>Решение задачи планируется провести</w:t>
      </w:r>
      <w:r w:rsidRPr="00AD1319">
        <w:rPr>
          <w:rFonts w:ascii="Times New Roman" w:hAnsi="Times New Roman" w:cs="Times New Roman"/>
          <w:sz w:val="28"/>
          <w:szCs w:val="28"/>
        </w:rPr>
        <w:t xml:space="preserve"> в 1 этап (в срок с 2018 по 2022 годы).</w:t>
      </w:r>
    </w:p>
    <w:p w:rsidR="00AD1319" w:rsidRPr="00AD1319" w:rsidRDefault="00AD1319" w:rsidP="00AD131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D1319">
        <w:rPr>
          <w:rFonts w:ascii="Times New Roman" w:hAnsi="Times New Roman" w:cs="Times New Roman"/>
          <w:sz w:val="28"/>
          <w:szCs w:val="28"/>
        </w:rPr>
        <w:t>Срок реализации программы составит 5 лет с 2018 по 2022 годы и включает в себя один этап решения поставленных задач.</w:t>
      </w:r>
    </w:p>
    <w:p w:rsidR="00080E48" w:rsidRPr="00AD1319" w:rsidRDefault="00AD1319" w:rsidP="0025597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D1319">
        <w:rPr>
          <w:rFonts w:ascii="Times New Roman" w:hAnsi="Times New Roman" w:cs="Times New Roman"/>
          <w:sz w:val="28"/>
          <w:szCs w:val="28"/>
        </w:rPr>
        <w:t xml:space="preserve">Достижение целей настоящей </w:t>
      </w:r>
      <w:r w:rsidR="0025597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D1319">
        <w:rPr>
          <w:rFonts w:ascii="Times New Roman" w:hAnsi="Times New Roman" w:cs="Times New Roman"/>
          <w:sz w:val="28"/>
          <w:szCs w:val="28"/>
        </w:rPr>
        <w:t>позволит получить следующий результат:</w:t>
      </w:r>
      <w:r w:rsidR="00255979">
        <w:rPr>
          <w:rFonts w:ascii="Times New Roman" w:hAnsi="Times New Roman" w:cs="Times New Roman"/>
          <w:sz w:val="28"/>
          <w:szCs w:val="28"/>
        </w:rPr>
        <w:t xml:space="preserve"> с</w:t>
      </w:r>
      <w:r w:rsidRPr="004018E5">
        <w:rPr>
          <w:rFonts w:ascii="Times New Roman" w:hAnsi="Times New Roman" w:cs="Times New Roman"/>
          <w:sz w:val="28"/>
          <w:szCs w:val="28"/>
        </w:rPr>
        <w:t xml:space="preserve">оздание комфортных условий для проживания граждан в </w:t>
      </w:r>
      <w:r w:rsidR="00B73A4B">
        <w:rPr>
          <w:rFonts w:ascii="Times New Roman" w:hAnsi="Times New Roman" w:cs="Times New Roman"/>
          <w:sz w:val="28"/>
          <w:szCs w:val="28"/>
        </w:rPr>
        <w:t>Ключевском</w:t>
      </w:r>
      <w:r w:rsidR="004018E5" w:rsidRPr="004018E5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018E5">
        <w:rPr>
          <w:rFonts w:ascii="Times New Roman" w:hAnsi="Times New Roman" w:cs="Times New Roman"/>
          <w:sz w:val="28"/>
          <w:szCs w:val="28"/>
        </w:rPr>
        <w:t>, снижение социальной напряженности</w:t>
      </w:r>
      <w:r w:rsidRPr="00AD1319">
        <w:rPr>
          <w:rFonts w:ascii="Times New Roman" w:hAnsi="Times New Roman" w:cs="Times New Roman"/>
          <w:sz w:val="28"/>
          <w:szCs w:val="28"/>
        </w:rPr>
        <w:t>.</w:t>
      </w:r>
    </w:p>
    <w:p w:rsidR="00080E48" w:rsidRPr="00080E48" w:rsidRDefault="00080E48" w:rsidP="00080E4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80E48" w:rsidRPr="00080E48" w:rsidRDefault="00080E48" w:rsidP="00080E48">
      <w:pPr>
        <w:rPr>
          <w:rFonts w:ascii="Times New Roman" w:hAnsi="Times New Roman" w:cs="Times New Roman"/>
          <w:sz w:val="28"/>
          <w:szCs w:val="28"/>
        </w:rPr>
      </w:pPr>
    </w:p>
    <w:p w:rsidR="00080E48" w:rsidRPr="00255979" w:rsidRDefault="00080E48" w:rsidP="001962A4">
      <w:pPr>
        <w:pStyle w:val="ab"/>
        <w:jc w:val="center"/>
        <w:rPr>
          <w:b/>
        </w:rPr>
      </w:pPr>
      <w:r w:rsidRPr="00255979">
        <w:rPr>
          <w:b/>
          <w:lang w:val="en-US"/>
        </w:rPr>
        <w:t>III</w:t>
      </w:r>
      <w:r w:rsidRPr="00255979">
        <w:rPr>
          <w:b/>
        </w:rPr>
        <w:t>. Анализ рисков реализации Программы и описание</w:t>
      </w:r>
    </w:p>
    <w:p w:rsidR="00080E48" w:rsidRPr="00255979" w:rsidRDefault="00080E48" w:rsidP="001962A4">
      <w:pPr>
        <w:pStyle w:val="ab"/>
        <w:jc w:val="center"/>
        <w:rPr>
          <w:b/>
        </w:rPr>
      </w:pPr>
      <w:r w:rsidRPr="00255979">
        <w:rPr>
          <w:b/>
        </w:rPr>
        <w:t>мер управления рисками реализации Программы</w:t>
      </w:r>
    </w:p>
    <w:p w:rsidR="00080E48" w:rsidRPr="00255979" w:rsidRDefault="00080E48" w:rsidP="00080E48">
      <w:pPr>
        <w:pStyle w:val="ab"/>
        <w:jc w:val="both"/>
      </w:pPr>
    </w:p>
    <w:p w:rsidR="00080E48" w:rsidRPr="00080E48" w:rsidRDefault="00080E48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0E48">
        <w:rPr>
          <w:rFonts w:ascii="Times New Roman" w:hAnsi="Times New Roman" w:cs="Times New Roman"/>
          <w:sz w:val="28"/>
          <w:szCs w:val="28"/>
        </w:rPr>
        <w:t>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080E48" w:rsidRPr="00080E48" w:rsidRDefault="00080E48" w:rsidP="00080E48">
      <w:pPr>
        <w:pStyle w:val="BodyTextKeep"/>
        <w:spacing w:before="0" w:after="0"/>
        <w:ind w:left="0" w:firstLine="709"/>
        <w:rPr>
          <w:sz w:val="28"/>
          <w:szCs w:val="28"/>
        </w:rPr>
      </w:pPr>
      <w:r w:rsidRPr="00080E48">
        <w:rPr>
          <w:sz w:val="28"/>
          <w:szCs w:val="28"/>
        </w:rPr>
        <w:t>Основные риски реализации Программы можно подразделить на внутренние и внешние:</w:t>
      </w:r>
    </w:p>
    <w:p w:rsidR="00080E48" w:rsidRPr="00080E48" w:rsidRDefault="00080E48" w:rsidP="00080E48">
      <w:pPr>
        <w:pStyle w:val="BodyTextKeep"/>
        <w:spacing w:before="0" w:after="0"/>
        <w:ind w:left="0" w:firstLine="709"/>
        <w:rPr>
          <w:sz w:val="28"/>
          <w:szCs w:val="28"/>
        </w:rPr>
      </w:pPr>
      <w:r w:rsidRPr="00080E48">
        <w:rPr>
          <w:sz w:val="28"/>
          <w:szCs w:val="28"/>
        </w:rPr>
        <w:t>1) К внутренним рискам относятся:</w:t>
      </w:r>
    </w:p>
    <w:p w:rsidR="00080E48" w:rsidRPr="00080E48" w:rsidRDefault="00080E48" w:rsidP="00080E48">
      <w:pPr>
        <w:pStyle w:val="BodyTextKeep"/>
        <w:spacing w:before="0" w:after="0"/>
        <w:ind w:left="0" w:firstLine="709"/>
        <w:rPr>
          <w:sz w:val="28"/>
          <w:szCs w:val="28"/>
        </w:rPr>
      </w:pPr>
      <w:r w:rsidRPr="00080E48">
        <w:rPr>
          <w:sz w:val="28"/>
          <w:szCs w:val="28"/>
        </w:rPr>
        <w:t>а) неэффективность организации и управления процессом реализации программных мероприятий;</w:t>
      </w:r>
    </w:p>
    <w:p w:rsidR="00080E48" w:rsidRPr="00080E48" w:rsidRDefault="00080E48" w:rsidP="00080E48">
      <w:pPr>
        <w:pStyle w:val="BodyTextKeep"/>
        <w:spacing w:before="0" w:after="0"/>
        <w:ind w:left="0" w:firstLine="709"/>
        <w:rPr>
          <w:sz w:val="28"/>
          <w:szCs w:val="28"/>
        </w:rPr>
      </w:pPr>
      <w:r w:rsidRPr="00080E48">
        <w:rPr>
          <w:sz w:val="28"/>
          <w:szCs w:val="28"/>
        </w:rPr>
        <w:t>б) недостаточный уровень бюджетного финансирования;</w:t>
      </w:r>
    </w:p>
    <w:p w:rsidR="00080E48" w:rsidRPr="00080E48" w:rsidRDefault="00080E48" w:rsidP="00080E48">
      <w:pPr>
        <w:pStyle w:val="BodyTextKeep"/>
        <w:spacing w:before="0" w:after="0"/>
        <w:ind w:left="0" w:firstLine="709"/>
        <w:rPr>
          <w:sz w:val="28"/>
          <w:szCs w:val="28"/>
        </w:rPr>
      </w:pPr>
      <w:r w:rsidRPr="00080E48">
        <w:rPr>
          <w:sz w:val="28"/>
          <w:szCs w:val="28"/>
        </w:rPr>
        <w:t>в) неэффективное расходование бюджетных средств;</w:t>
      </w:r>
    </w:p>
    <w:p w:rsidR="00080E48" w:rsidRPr="00080E48" w:rsidRDefault="00080E48" w:rsidP="00080E48">
      <w:pPr>
        <w:pStyle w:val="BodyTextKeep"/>
        <w:spacing w:before="0" w:after="0"/>
        <w:ind w:left="0" w:firstLine="709"/>
        <w:rPr>
          <w:sz w:val="28"/>
          <w:szCs w:val="28"/>
        </w:rPr>
      </w:pPr>
      <w:r w:rsidRPr="00080E48">
        <w:rPr>
          <w:sz w:val="28"/>
          <w:szCs w:val="28"/>
        </w:rPr>
        <w:t xml:space="preserve">г) </w:t>
      </w:r>
      <w:proofErr w:type="spellStart"/>
      <w:r w:rsidRPr="00080E48">
        <w:rPr>
          <w:sz w:val="28"/>
          <w:szCs w:val="28"/>
        </w:rPr>
        <w:t>неосвоение</w:t>
      </w:r>
      <w:proofErr w:type="spellEnd"/>
      <w:r w:rsidRPr="00080E48">
        <w:rPr>
          <w:sz w:val="28"/>
          <w:szCs w:val="28"/>
        </w:rPr>
        <w:t xml:space="preserve"> предусмотренных бюджетных средств;</w:t>
      </w:r>
    </w:p>
    <w:p w:rsidR="00080E48" w:rsidRPr="00080E48" w:rsidRDefault="00080E48" w:rsidP="00080E48">
      <w:pPr>
        <w:pStyle w:val="BodyTextKeep"/>
        <w:spacing w:before="0" w:after="0"/>
        <w:ind w:left="0" w:firstLine="709"/>
        <w:rPr>
          <w:sz w:val="28"/>
          <w:szCs w:val="28"/>
        </w:rPr>
      </w:pPr>
      <w:r w:rsidRPr="00080E48">
        <w:rPr>
          <w:sz w:val="28"/>
          <w:szCs w:val="28"/>
        </w:rPr>
        <w:t>2) К внешним рискам можно отнести:</w:t>
      </w:r>
    </w:p>
    <w:p w:rsidR="00080E48" w:rsidRPr="00080E48" w:rsidRDefault="00080E48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0E48">
        <w:rPr>
          <w:rFonts w:ascii="Times New Roman" w:hAnsi="Times New Roman" w:cs="Times New Roman"/>
          <w:sz w:val="28"/>
          <w:szCs w:val="28"/>
        </w:rPr>
        <w:t>а) нормативные правовые – пробелы в законодательной и нормативной базе, риски изменения действующего законодательства, регулирующего сферу действия Программы  в целом, что может оказать негативное влияние на финансовое и материально-техническое обеспечение выполнения мероприятий Программы;</w:t>
      </w:r>
    </w:p>
    <w:p w:rsidR="00080E48" w:rsidRPr="00080E48" w:rsidRDefault="00080E48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0E48">
        <w:rPr>
          <w:rFonts w:ascii="Times New Roman" w:hAnsi="Times New Roman" w:cs="Times New Roman"/>
          <w:sz w:val="28"/>
          <w:szCs w:val="28"/>
        </w:rPr>
        <w:t xml:space="preserve">б) социально-экономические – риски, связанные с осложнением социально-экономической обстановки в </w:t>
      </w:r>
      <w:r w:rsidR="00255979">
        <w:rPr>
          <w:rFonts w:ascii="Times New Roman" w:hAnsi="Times New Roman" w:cs="Times New Roman"/>
          <w:sz w:val="28"/>
          <w:szCs w:val="28"/>
        </w:rPr>
        <w:t>Ключевском сельском поселении</w:t>
      </w:r>
      <w:r w:rsidRPr="00080E48">
        <w:rPr>
          <w:rFonts w:ascii="Times New Roman" w:hAnsi="Times New Roman" w:cs="Times New Roman"/>
          <w:sz w:val="28"/>
          <w:szCs w:val="28"/>
        </w:rPr>
        <w:t>, сопровождающиеся значительным ростом социальной напряженности;</w:t>
      </w:r>
    </w:p>
    <w:p w:rsidR="00080E48" w:rsidRPr="00080E48" w:rsidRDefault="00080E48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0E48">
        <w:rPr>
          <w:rFonts w:ascii="Times New Roman" w:hAnsi="Times New Roman" w:cs="Times New Roman"/>
          <w:sz w:val="28"/>
          <w:szCs w:val="28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080E48" w:rsidRPr="00080E48" w:rsidRDefault="00255979" w:rsidP="00080E48">
      <w:pPr>
        <w:pStyle w:val="BodyTextKeep"/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и минимизации обозначенных рисков </w:t>
      </w:r>
      <w:r w:rsidR="00080E48" w:rsidRPr="00080E48">
        <w:rPr>
          <w:sz w:val="28"/>
          <w:szCs w:val="28"/>
        </w:rPr>
        <w:t xml:space="preserve">будет осуществляться регулярный контроль реализации основных мероприятий Программы и расходования финансовых ресурсов, включая возможные меры </w:t>
      </w:r>
      <w:r w:rsidR="00080E48" w:rsidRPr="00080E48">
        <w:rPr>
          <w:sz w:val="28"/>
          <w:szCs w:val="28"/>
        </w:rPr>
        <w:lastRenderedPageBreak/>
        <w:t>усиления контроля за финансово-экономической деятельностью участников реализации Программы</w:t>
      </w:r>
      <w:bookmarkStart w:id="1" w:name="_GoBack"/>
      <w:bookmarkEnd w:id="1"/>
      <w:r w:rsidR="00080E48" w:rsidRPr="00080E48">
        <w:rPr>
          <w:sz w:val="28"/>
          <w:szCs w:val="28"/>
        </w:rPr>
        <w:t xml:space="preserve"> на всех этапах ее выполнения.</w:t>
      </w:r>
    </w:p>
    <w:p w:rsidR="00080E48" w:rsidRPr="00080E48" w:rsidRDefault="00080E48" w:rsidP="00080E48">
      <w:pPr>
        <w:ind w:firstLine="709"/>
        <w:rPr>
          <w:rFonts w:ascii="Times New Roman" w:hAnsi="Times New Roman" w:cs="Times New Roman"/>
        </w:rPr>
      </w:pPr>
    </w:p>
    <w:p w:rsidR="00080E48" w:rsidRPr="00724BF4" w:rsidRDefault="00080E48" w:rsidP="00090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F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4BF4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Программы</w:t>
      </w:r>
    </w:p>
    <w:p w:rsidR="00080E48" w:rsidRPr="00641700" w:rsidRDefault="00080E48" w:rsidP="00080E48">
      <w:pPr>
        <w:rPr>
          <w:rFonts w:ascii="Times New Roman" w:hAnsi="Times New Roman" w:cs="Times New Roman"/>
          <w:sz w:val="28"/>
          <w:szCs w:val="28"/>
        </w:rPr>
      </w:pPr>
    </w:p>
    <w:p w:rsidR="00080E48" w:rsidRPr="00641700" w:rsidRDefault="00080E48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170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проводится ответственным исполнителем Программы при подготовке годового отчета, по результатам завершения этапов выполнения и Программы в целом.</w:t>
      </w:r>
    </w:p>
    <w:p w:rsidR="00080E48" w:rsidRDefault="00080E48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1700">
        <w:rPr>
          <w:rFonts w:ascii="Times New Roman" w:hAnsi="Times New Roman" w:cs="Times New Roman"/>
          <w:sz w:val="28"/>
          <w:szCs w:val="28"/>
        </w:rPr>
        <w:t>В течение года ведется мониторинг показателей, используемых при проведении оценки эффективности Программы.</w:t>
      </w:r>
    </w:p>
    <w:p w:rsidR="007A322A" w:rsidRDefault="007A322A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методика определяет порядок оценки результативности и эффективности реализации муниципальной программы.</w:t>
      </w:r>
    </w:p>
    <w:p w:rsidR="007A322A" w:rsidRDefault="007A322A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и реализации программы.</w:t>
      </w:r>
    </w:p>
    <w:p w:rsidR="007A322A" w:rsidRDefault="007A322A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Программы. Результативность определяется путем сопоставления фактически достигнутых значений показателей с плановыми значениями.</w:t>
      </w:r>
    </w:p>
    <w:p w:rsidR="007A322A" w:rsidRDefault="007A322A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результативности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7A322A" w:rsidRPr="007A322A" w:rsidRDefault="007A322A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результативности Программы (мероприятия) оценивается по каждому целевому показателю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и за расчетный период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0E48" w:rsidRPr="00641700" w:rsidRDefault="00080E48" w:rsidP="00080E48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0"/>
        <w:tblW w:w="1998" w:type="dxa"/>
        <w:tblLook w:val="04A0"/>
      </w:tblPr>
      <w:tblGrid>
        <w:gridCol w:w="960"/>
        <w:gridCol w:w="1038"/>
      </w:tblGrid>
      <w:tr w:rsidR="00400A07" w:rsidRPr="007A322A" w:rsidTr="00400A07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A07" w:rsidRPr="007A322A" w:rsidRDefault="00400A07" w:rsidP="00400A0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Pit</w:t>
            </w:r>
            <w:proofErr w:type="spellEnd"/>
            <w:r w:rsidRPr="007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7A322A" w:rsidRDefault="00400A07" w:rsidP="00400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gramStart"/>
            <w:r w:rsidRPr="007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  <w:proofErr w:type="spellEnd"/>
            <w:proofErr w:type="gramEnd"/>
          </w:p>
        </w:tc>
      </w:tr>
      <w:tr w:rsidR="00400A07" w:rsidRPr="007A322A" w:rsidTr="00400A07">
        <w:trPr>
          <w:trHeight w:val="37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07" w:rsidRPr="007A322A" w:rsidRDefault="00400A07" w:rsidP="00400A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7A322A" w:rsidRDefault="00400A07" w:rsidP="00400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gramStart"/>
            <w:r w:rsidRPr="007A3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</w:t>
            </w:r>
            <w:proofErr w:type="spellEnd"/>
            <w:proofErr w:type="gramEnd"/>
          </w:p>
        </w:tc>
      </w:tr>
    </w:tbl>
    <w:p w:rsidR="007A322A" w:rsidRPr="00641700" w:rsidRDefault="007A322A" w:rsidP="00080E48">
      <w:pPr>
        <w:rPr>
          <w:rFonts w:ascii="Times New Roman" w:hAnsi="Times New Roman" w:cs="Times New Roman"/>
          <w:sz w:val="28"/>
          <w:szCs w:val="28"/>
        </w:rPr>
      </w:pPr>
    </w:p>
    <w:p w:rsidR="00080E48" w:rsidRPr="00641700" w:rsidRDefault="00080E48" w:rsidP="00080E48">
      <w:pPr>
        <w:rPr>
          <w:rFonts w:ascii="Times New Roman" w:hAnsi="Times New Roman" w:cs="Times New Roman"/>
          <w:sz w:val="28"/>
          <w:szCs w:val="28"/>
        </w:rPr>
      </w:pPr>
    </w:p>
    <w:p w:rsidR="00080E48" w:rsidRPr="00641700" w:rsidRDefault="00080E48" w:rsidP="00080E48">
      <w:pPr>
        <w:rPr>
          <w:rFonts w:ascii="Times New Roman" w:hAnsi="Times New Roman" w:cs="Times New Roman"/>
          <w:sz w:val="28"/>
          <w:szCs w:val="28"/>
        </w:rPr>
      </w:pPr>
    </w:p>
    <w:p w:rsidR="00080E48" w:rsidRPr="00641700" w:rsidRDefault="00080E48" w:rsidP="00080E48">
      <w:pPr>
        <w:rPr>
          <w:rFonts w:ascii="Times New Roman" w:hAnsi="Times New Roman" w:cs="Times New Roman"/>
          <w:sz w:val="28"/>
          <w:szCs w:val="28"/>
        </w:rPr>
      </w:pPr>
      <w:r w:rsidRPr="00641700">
        <w:rPr>
          <w:rFonts w:ascii="Times New Roman" w:hAnsi="Times New Roman" w:cs="Times New Roman"/>
          <w:sz w:val="28"/>
          <w:szCs w:val="28"/>
        </w:rPr>
        <w:t>где</w:t>
      </w:r>
    </w:p>
    <w:p w:rsidR="00080E48" w:rsidRPr="00400A07" w:rsidRDefault="00400A07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A322A">
        <w:rPr>
          <w:rFonts w:ascii="Times New Roman" w:hAnsi="Times New Roman" w:cs="Times New Roman"/>
          <w:color w:val="000000"/>
          <w:sz w:val="28"/>
          <w:szCs w:val="28"/>
        </w:rPr>
        <w:t>Pit</w:t>
      </w:r>
      <w:proofErr w:type="spellEnd"/>
      <w:r w:rsidR="00080E48" w:rsidRPr="0064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0E48" w:rsidRPr="0064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результативность достижения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0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показателя, характеризующего ход реализации </w:t>
      </w:r>
      <w:r w:rsidR="00080E48" w:rsidRPr="0064170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E48" w:rsidRPr="00641700" w:rsidRDefault="00400A07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A322A">
        <w:rPr>
          <w:rFonts w:ascii="Times New Roman" w:hAnsi="Times New Roman" w:cs="Times New Roman"/>
          <w:color w:val="000000"/>
          <w:sz w:val="28"/>
          <w:szCs w:val="28"/>
        </w:rPr>
        <w:t>Пф</w:t>
      </w:r>
      <w:proofErr w:type="gramStart"/>
      <w:r w:rsidRPr="007A322A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proofErr w:type="gramEnd"/>
      <w:r w:rsidR="00080E48" w:rsidRPr="0064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0E48" w:rsidRPr="0064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Pr="0040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0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показателя</w:t>
      </w:r>
      <w:r w:rsidR="00080E48" w:rsidRPr="0064170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0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характеризующего ход реализации </w:t>
      </w:r>
      <w:r w:rsidRPr="0064170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A07" w:rsidRDefault="00400A07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A322A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gramStart"/>
      <w:r w:rsidRPr="007A322A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плановое </w:t>
      </w:r>
      <w:r w:rsidR="00080E48" w:rsidRPr="00641700">
        <w:rPr>
          <w:rFonts w:ascii="Times New Roman" w:hAnsi="Times New Roman" w:cs="Times New Roman"/>
          <w:sz w:val="28"/>
          <w:szCs w:val="28"/>
        </w:rPr>
        <w:t xml:space="preserve"> значение показателя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0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показателя</w:t>
      </w:r>
      <w:r w:rsidRPr="0064170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0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характеризующего ход реализации </w:t>
      </w:r>
      <w:r w:rsidRPr="0064170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E48" w:rsidRDefault="00400A07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0E48" w:rsidRPr="0064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0E48" w:rsidRPr="00641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080E48" w:rsidRPr="0064170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00A07" w:rsidRDefault="00400A07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Интегральная оценка результативности Программы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tbl>
      <w:tblPr>
        <w:tblW w:w="2880" w:type="dxa"/>
        <w:tblInd w:w="3408" w:type="dxa"/>
        <w:tblLook w:val="04A0"/>
      </w:tblPr>
      <w:tblGrid>
        <w:gridCol w:w="960"/>
        <w:gridCol w:w="960"/>
        <w:gridCol w:w="960"/>
      </w:tblGrid>
      <w:tr w:rsidR="00400A07" w:rsidRPr="00400A07" w:rsidTr="00400A0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0A07" w:rsidRPr="00400A07" w:rsidTr="00400A0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</w:t>
            </w:r>
            <w:proofErr w:type="spellEnd"/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0A07" w:rsidRPr="00400A07" w:rsidTr="00400A07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spellEnd"/>
            <w:proofErr w:type="gramEnd"/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100</w:t>
            </w:r>
          </w:p>
        </w:tc>
      </w:tr>
      <w:tr w:rsidR="00400A07" w:rsidRPr="00400A07" w:rsidTr="00400A07">
        <w:trPr>
          <w:trHeight w:val="37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0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A07" w:rsidRPr="00400A07" w:rsidRDefault="00400A07" w:rsidP="00400A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400A07" w:rsidRPr="00641700" w:rsidRDefault="00400A07" w:rsidP="00400A07">
      <w:pPr>
        <w:rPr>
          <w:rFonts w:ascii="Times New Roman" w:hAnsi="Times New Roman" w:cs="Times New Roman"/>
          <w:sz w:val="28"/>
          <w:szCs w:val="28"/>
        </w:rPr>
      </w:pPr>
      <w:r w:rsidRPr="00641700">
        <w:rPr>
          <w:rFonts w:ascii="Times New Roman" w:hAnsi="Times New Roman" w:cs="Times New Roman"/>
          <w:sz w:val="28"/>
          <w:szCs w:val="28"/>
        </w:rPr>
        <w:t>где</w:t>
      </w:r>
    </w:p>
    <w:p w:rsidR="00400A07" w:rsidRDefault="00400A07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Ht</w:t>
      </w:r>
      <w:r>
        <w:rPr>
          <w:rFonts w:ascii="Times New Roman" w:hAnsi="Times New Roman" w:cs="Times New Roman"/>
          <w:sz w:val="28"/>
          <w:szCs w:val="28"/>
        </w:rPr>
        <w:t xml:space="preserve"> - интегральная оценка результативности Программы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(в процентах);</w:t>
      </w:r>
    </w:p>
    <w:p w:rsidR="00400A07" w:rsidRDefault="00400A07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A322A">
        <w:rPr>
          <w:rFonts w:ascii="Times New Roman" w:hAnsi="Times New Roman" w:cs="Times New Roman"/>
          <w:color w:val="000000"/>
          <w:sz w:val="28"/>
          <w:szCs w:val="28"/>
        </w:rPr>
        <w:t>Pit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индекс результативности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0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му  показателю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0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‹</w:t>
      </w:r>
      <w:r w:rsidRPr="00400A07">
        <w:rPr>
          <w:rFonts w:ascii="Times New Roman" w:hAnsi="Times New Roman" w:cs="Times New Roman"/>
          <w:sz w:val="28"/>
          <w:szCs w:val="28"/>
        </w:rPr>
        <w:t xml:space="preserve"> </w:t>
      </w:r>
      <w:r w:rsidRPr="00400A07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›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A07" w:rsidRDefault="008003FC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показателей Программы.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‹</w:t>
      </w:r>
      <w:r w:rsidRPr="00400A07">
        <w:rPr>
          <w:rFonts w:ascii="Times New Roman" w:hAnsi="Times New Roman" w:cs="Times New Roman"/>
          <w:sz w:val="28"/>
          <w:szCs w:val="28"/>
        </w:rPr>
        <w:t xml:space="preserve"> </w:t>
      </w:r>
      <w:r w:rsidRPr="00400A07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Start"/>
      <w:r w:rsidRPr="00400A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›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целевые объемные показатели Программы являются равнозначными.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tbl>
      <w:tblPr>
        <w:tblW w:w="2880" w:type="dxa"/>
        <w:tblInd w:w="2818" w:type="dxa"/>
        <w:tblLook w:val="04A0"/>
      </w:tblPr>
      <w:tblGrid>
        <w:gridCol w:w="960"/>
        <w:gridCol w:w="960"/>
        <w:gridCol w:w="960"/>
      </w:tblGrid>
      <w:tr w:rsidR="008003FC" w:rsidRPr="008003FC" w:rsidTr="008003FC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3FC" w:rsidRPr="008003FC" w:rsidRDefault="008003FC" w:rsidP="008003F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Start"/>
            <w:r w:rsidRPr="0080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spellEnd"/>
            <w:proofErr w:type="gramEnd"/>
            <w:r w:rsidRPr="0080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FC" w:rsidRPr="008003FC" w:rsidRDefault="008003FC" w:rsidP="00800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3FC" w:rsidRPr="008003FC" w:rsidRDefault="008003FC" w:rsidP="008003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8003FC">
              <w:rPr>
                <w:rFonts w:ascii="Calibri" w:hAnsi="Calibri" w:cs="Times New Roman"/>
                <w:color w:val="000000"/>
                <w:sz w:val="28"/>
                <w:szCs w:val="28"/>
              </w:rPr>
              <w:t>х 100</w:t>
            </w:r>
          </w:p>
        </w:tc>
      </w:tr>
      <w:tr w:rsidR="008003FC" w:rsidRPr="008003FC" w:rsidTr="008003FC">
        <w:trPr>
          <w:trHeight w:val="37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3FC" w:rsidRPr="008003FC" w:rsidRDefault="008003FC" w:rsidP="008003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3FC" w:rsidRPr="008003FC" w:rsidRDefault="008003FC" w:rsidP="00800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0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3FC" w:rsidRPr="008003FC" w:rsidRDefault="008003FC" w:rsidP="008003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8003FC" w:rsidRPr="00641700" w:rsidRDefault="008003FC" w:rsidP="008003FC">
      <w:pPr>
        <w:rPr>
          <w:rFonts w:ascii="Times New Roman" w:hAnsi="Times New Roman" w:cs="Times New Roman"/>
          <w:sz w:val="28"/>
          <w:szCs w:val="28"/>
        </w:rPr>
      </w:pPr>
      <w:r w:rsidRPr="00641700">
        <w:rPr>
          <w:rFonts w:ascii="Times New Roman" w:hAnsi="Times New Roman" w:cs="Times New Roman"/>
          <w:sz w:val="28"/>
          <w:szCs w:val="28"/>
        </w:rPr>
        <w:t>где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эффективность Программы в год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уровень финансирования Программы в год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определяется как отношение фактического объема финансирования к запланированному объему финансирования в год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Ht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интегральная оценка результативности Программы в год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proofErr w:type="spell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90 до 110 % - реализация Программы соответствует запланированным результатам при запланированном объеме расходов – запланированная эффективность реализации Программы;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proofErr w:type="spell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более 110 % - эффективность реализации Программы более высокая по сравнению с запланированной;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proofErr w:type="spell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50 до 90 % - эффективность реализации Программы более низкая по сравнению с запланированной;</w:t>
      </w:r>
    </w:p>
    <w:p w:rsidR="008003FC" w:rsidRDefault="008003FC" w:rsidP="00080E4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proofErr w:type="spell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Start"/>
      <w:r w:rsidRPr="008003FC"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менее 50 % - Программа реализуется неэффективно.</w:t>
      </w:r>
    </w:p>
    <w:p w:rsidR="008003FC" w:rsidRPr="008003FC" w:rsidRDefault="00724BF4" w:rsidP="00080E4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Программу.</w:t>
      </w:r>
    </w:p>
    <w:p w:rsidR="00080E48" w:rsidRPr="00080E48" w:rsidRDefault="00080E48" w:rsidP="00080E48">
      <w:pPr>
        <w:rPr>
          <w:rFonts w:ascii="Times New Roman" w:hAnsi="Times New Roman" w:cs="Times New Roman"/>
          <w:sz w:val="28"/>
          <w:szCs w:val="28"/>
        </w:rPr>
      </w:pPr>
    </w:p>
    <w:p w:rsidR="00080E48" w:rsidRPr="00080E48" w:rsidRDefault="00080E48" w:rsidP="00080E48">
      <w:pPr>
        <w:rPr>
          <w:rFonts w:ascii="Times New Roman" w:hAnsi="Times New Roman" w:cs="Times New Roman"/>
          <w:sz w:val="28"/>
          <w:szCs w:val="28"/>
        </w:rPr>
      </w:pPr>
    </w:p>
    <w:p w:rsidR="00080E48" w:rsidRPr="00387733" w:rsidRDefault="00080E48" w:rsidP="00641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3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7733">
        <w:rPr>
          <w:rFonts w:ascii="Times New Roman" w:hAnsi="Times New Roman" w:cs="Times New Roman"/>
          <w:b/>
          <w:sz w:val="28"/>
          <w:szCs w:val="28"/>
        </w:rPr>
        <w:t>. Описание основных ожидаемых конечных</w:t>
      </w:r>
    </w:p>
    <w:p w:rsidR="00080E48" w:rsidRPr="00387733" w:rsidRDefault="00080E48" w:rsidP="00641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33">
        <w:rPr>
          <w:rFonts w:ascii="Times New Roman" w:hAnsi="Times New Roman" w:cs="Times New Roman"/>
          <w:b/>
          <w:sz w:val="28"/>
          <w:szCs w:val="28"/>
        </w:rPr>
        <w:t>результатов Программы</w:t>
      </w:r>
    </w:p>
    <w:p w:rsidR="0031736E" w:rsidRPr="000B5074" w:rsidRDefault="0031736E" w:rsidP="00405A83">
      <w:pPr>
        <w:ind w:firstLine="0"/>
      </w:pP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 xml:space="preserve">Ожидаемый социально-экономический эффект: 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 В результате реализации Программы ожидается создание условий, обеспечивающих комфортные условия для работы и отдыха населения на территории Ключевского сельского поселения. </w:t>
      </w:r>
      <w:r w:rsidRPr="00405A83">
        <w:rPr>
          <w:rFonts w:ascii="Times New Roman" w:hAnsi="Times New Roman" w:cs="Times New Roman"/>
          <w:sz w:val="28"/>
          <w:szCs w:val="28"/>
        </w:rPr>
        <w:lastRenderedPageBreak/>
        <w:t xml:space="preserve"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 Эффективность программы оценивается по следующим показателям: </w:t>
      </w: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 xml:space="preserve">- процент привлечения населения муниципального образования к участию в Программе; </w:t>
      </w: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 xml:space="preserve">- процент привлечения организаций, заинтересованных лиц к участию в Программе; </w:t>
      </w: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 xml:space="preserve">- уровень взаимодействия предприятий, обеспечивающих благоустройство поселения; </w:t>
      </w: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 xml:space="preserve">- уровень благоустроенности муниципального образования; </w:t>
      </w: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 xml:space="preserve">- благоустройство дворовых территорий; </w:t>
      </w: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>- повышение уровня комфортности проживания жителей за счет функционального зонирования дворовых территорий, благоуст</w:t>
      </w:r>
      <w:r>
        <w:rPr>
          <w:rFonts w:ascii="Times New Roman" w:hAnsi="Times New Roman" w:cs="Times New Roman"/>
          <w:sz w:val="28"/>
          <w:szCs w:val="28"/>
        </w:rPr>
        <w:t xml:space="preserve">ройства дворовых территорий; </w:t>
      </w: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>- привлечение жителей к благоустройству своих дворовых территори</w:t>
      </w:r>
      <w:r>
        <w:rPr>
          <w:rFonts w:ascii="Times New Roman" w:hAnsi="Times New Roman" w:cs="Times New Roman"/>
          <w:sz w:val="28"/>
          <w:szCs w:val="28"/>
        </w:rPr>
        <w:t>й, устройству цветников и клумб.</w:t>
      </w:r>
      <w:r w:rsidRPr="0040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ожидается: - улучшение экологической обстановки и создание среды, комфортной для проживания жителей поселка; </w:t>
      </w:r>
    </w:p>
    <w:p w:rsidR="0031736E" w:rsidRPr="00405A83" w:rsidRDefault="00405A83" w:rsidP="0031736E">
      <w:pPr>
        <w:rPr>
          <w:rFonts w:ascii="Times New Roman" w:hAnsi="Times New Roman" w:cs="Times New Roman"/>
          <w:sz w:val="28"/>
          <w:szCs w:val="28"/>
        </w:rPr>
      </w:pPr>
      <w:r w:rsidRPr="00405A83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405A83" w:rsidRPr="00CA6954" w:rsidRDefault="00405A83" w:rsidP="00405A83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6954">
        <w:rPr>
          <w:rFonts w:ascii="Times New Roman" w:hAnsi="Times New Roman" w:cs="Times New Roman"/>
          <w:color w:val="000000"/>
          <w:sz w:val="28"/>
          <w:szCs w:val="28"/>
        </w:rPr>
        <w:t>- повышение уровня благоустройства Ключевского сельского поселения;</w:t>
      </w:r>
    </w:p>
    <w:p w:rsidR="00405A83" w:rsidRPr="00CA6954" w:rsidRDefault="00405A83" w:rsidP="00405A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6954">
        <w:rPr>
          <w:rFonts w:ascii="Times New Roman" w:hAnsi="Times New Roman" w:cs="Times New Roman"/>
          <w:color w:val="000000"/>
          <w:sz w:val="28"/>
          <w:szCs w:val="28"/>
        </w:rPr>
        <w:t>-обеспечение комфортных и безопасных условий проживания в поселке;</w:t>
      </w:r>
    </w:p>
    <w:p w:rsidR="00405A83" w:rsidRPr="00CA6954" w:rsidRDefault="00405A83" w:rsidP="00405A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6954">
        <w:rPr>
          <w:rFonts w:ascii="Times New Roman" w:hAnsi="Times New Roman" w:cs="Times New Roman"/>
          <w:color w:val="000000"/>
          <w:sz w:val="28"/>
          <w:szCs w:val="28"/>
        </w:rPr>
        <w:t>-улучшение и поддержание внешнего вида дворовых и общественных территорий;</w:t>
      </w:r>
    </w:p>
    <w:p w:rsidR="00080E48" w:rsidRPr="00CA6954" w:rsidRDefault="00405A83" w:rsidP="00405A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6954">
        <w:rPr>
          <w:rFonts w:ascii="Times New Roman" w:hAnsi="Times New Roman" w:cs="Times New Roman"/>
          <w:color w:val="000000"/>
          <w:sz w:val="28"/>
          <w:szCs w:val="28"/>
        </w:rPr>
        <w:t>-активное участие населения поселка в планировании и реализации мероприятий по благоустройству</w:t>
      </w:r>
    </w:p>
    <w:p w:rsidR="001979F2" w:rsidRPr="000B5074" w:rsidRDefault="001979F2" w:rsidP="00A12927">
      <w:pPr>
        <w:ind w:firstLine="0"/>
        <w:rPr>
          <w:rFonts w:ascii="Times New Roman" w:hAnsi="Times New Roman" w:cs="Times New Roman"/>
          <w:sz w:val="24"/>
          <w:szCs w:val="24"/>
        </w:rPr>
        <w:sectPr w:rsidR="001979F2" w:rsidRPr="000B5074" w:rsidSect="001D7B27">
          <w:footerReference w:type="default" r:id="rId8"/>
          <w:pgSz w:w="11906" w:h="16838"/>
          <w:pgMar w:top="1258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14441" w:type="dxa"/>
        <w:tblInd w:w="249" w:type="dxa"/>
        <w:tblLayout w:type="fixed"/>
        <w:tblLook w:val="04A0"/>
      </w:tblPr>
      <w:tblGrid>
        <w:gridCol w:w="425"/>
        <w:gridCol w:w="143"/>
        <w:gridCol w:w="519"/>
        <w:gridCol w:w="43"/>
        <w:gridCol w:w="2126"/>
        <w:gridCol w:w="731"/>
        <w:gridCol w:w="888"/>
        <w:gridCol w:w="224"/>
        <w:gridCol w:w="915"/>
        <w:gridCol w:w="100"/>
        <w:gridCol w:w="119"/>
        <w:gridCol w:w="849"/>
        <w:gridCol w:w="102"/>
        <w:gridCol w:w="177"/>
        <w:gridCol w:w="56"/>
        <w:gridCol w:w="1007"/>
        <w:gridCol w:w="727"/>
        <w:gridCol w:w="375"/>
        <w:gridCol w:w="171"/>
        <w:gridCol w:w="510"/>
        <w:gridCol w:w="188"/>
        <w:gridCol w:w="1081"/>
        <w:gridCol w:w="467"/>
        <w:gridCol w:w="525"/>
        <w:gridCol w:w="424"/>
        <w:gridCol w:w="73"/>
        <w:gridCol w:w="500"/>
        <w:gridCol w:w="695"/>
        <w:gridCol w:w="16"/>
        <w:gridCol w:w="48"/>
        <w:gridCol w:w="139"/>
        <w:gridCol w:w="49"/>
        <w:gridCol w:w="29"/>
      </w:tblGrid>
      <w:tr w:rsidR="00F66FE0" w:rsidRPr="004D4009" w:rsidTr="004D4009">
        <w:trPr>
          <w:gridAfter w:val="6"/>
          <w:wAfter w:w="976" w:type="dxa"/>
          <w:trHeight w:val="1987"/>
        </w:trPr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4D4009" w:rsidRDefault="00F66FE0" w:rsidP="00F66FE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4D4009">
              <w:rPr>
                <w:rFonts w:ascii="Times New Roman" w:hAnsi="Times New Roman" w:cs="Times New Roman"/>
              </w:rPr>
              <w:t xml:space="preserve">Приложение  1                                                                                                                                    к муниципальной программе </w:t>
            </w:r>
            <w:r w:rsidRPr="004D4009">
              <w:rPr>
                <w:rFonts w:ascii="Times New Roman" w:hAnsi="Times New Roman" w:cs="Times New Roman"/>
              </w:rPr>
              <w:br/>
              <w:t>«</w:t>
            </w:r>
            <w:r w:rsidR="005D208D" w:rsidRPr="004D4009">
              <w:rPr>
                <w:rFonts w:ascii="Times New Roman" w:hAnsi="Times New Roman" w:cs="Times New Roman"/>
              </w:rPr>
              <w:t xml:space="preserve">Формирование современной городской среды в </w:t>
            </w:r>
            <w:r w:rsidR="0031736E" w:rsidRPr="004D4009">
              <w:rPr>
                <w:rFonts w:ascii="Times New Roman" w:hAnsi="Times New Roman" w:cs="Times New Roman"/>
              </w:rPr>
              <w:t>Ключевском сельском поселении</w:t>
            </w:r>
            <w:r w:rsidR="004D4009" w:rsidRPr="004D4009">
              <w:rPr>
                <w:rFonts w:ascii="Times New Roman" w:hAnsi="Times New Roman" w:cs="Times New Roman"/>
              </w:rPr>
              <w:t xml:space="preserve"> на 2018-2022 г.</w:t>
            </w:r>
            <w:r w:rsidRPr="004D4009">
              <w:rPr>
                <w:rFonts w:ascii="Times New Roman" w:hAnsi="Times New Roman" w:cs="Times New Roman"/>
              </w:rPr>
              <w:t xml:space="preserve">», утвержденной постановлением администрации </w:t>
            </w:r>
            <w:r w:rsidR="0031736E" w:rsidRPr="004D4009">
              <w:rPr>
                <w:rFonts w:ascii="Times New Roman" w:hAnsi="Times New Roman" w:cs="Times New Roman"/>
              </w:rPr>
              <w:t>Ключевского</w:t>
            </w:r>
            <w:r w:rsidRPr="004D4009">
              <w:rPr>
                <w:rFonts w:ascii="Times New Roman" w:hAnsi="Times New Roman" w:cs="Times New Roman"/>
              </w:rPr>
              <w:t xml:space="preserve"> </w:t>
            </w:r>
            <w:r w:rsidR="005D208D" w:rsidRPr="004D4009">
              <w:rPr>
                <w:rFonts w:ascii="Times New Roman" w:hAnsi="Times New Roman" w:cs="Times New Roman"/>
              </w:rPr>
              <w:t>сельского поселения</w:t>
            </w:r>
            <w:r w:rsidRPr="004D4009">
              <w:rPr>
                <w:rFonts w:ascii="Times New Roman" w:hAnsi="Times New Roman" w:cs="Times New Roman"/>
              </w:rPr>
              <w:t xml:space="preserve">                                        </w:t>
            </w:r>
            <w:proofErr w:type="gramStart"/>
            <w:r w:rsidRPr="004D4009">
              <w:rPr>
                <w:rFonts w:ascii="Times New Roman" w:hAnsi="Times New Roman" w:cs="Times New Roman"/>
              </w:rPr>
              <w:t>от</w:t>
            </w:r>
            <w:proofErr w:type="gramEnd"/>
            <w:r w:rsidRPr="004D4009">
              <w:rPr>
                <w:rFonts w:ascii="Times New Roman" w:hAnsi="Times New Roman" w:cs="Times New Roman"/>
              </w:rPr>
              <w:t xml:space="preserve"> </w:t>
            </w:r>
            <w:r w:rsidR="005D208D" w:rsidRPr="004D4009">
              <w:rPr>
                <w:rFonts w:ascii="Times New Roman" w:hAnsi="Times New Roman" w:cs="Times New Roman"/>
              </w:rPr>
              <w:t>___________ № _____</w:t>
            </w:r>
            <w:r w:rsidRPr="004D4009">
              <w:rPr>
                <w:rFonts w:ascii="Times New Roman" w:hAnsi="Times New Roman" w:cs="Times New Roman"/>
              </w:rPr>
              <w:t xml:space="preserve"> </w:t>
            </w:r>
          </w:p>
          <w:p w:rsidR="00F66FE0" w:rsidRPr="004D4009" w:rsidRDefault="00F66FE0" w:rsidP="00F66FE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FE0" w:rsidRPr="00F66FE0" w:rsidTr="00015072">
        <w:trPr>
          <w:gridAfter w:val="6"/>
          <w:wAfter w:w="976" w:type="dxa"/>
          <w:trHeight w:val="255"/>
        </w:trPr>
        <w:tc>
          <w:tcPr>
            <w:tcW w:w="134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F66FE0" w:rsidRPr="00F66FE0" w:rsidTr="00015072">
        <w:trPr>
          <w:gridAfter w:val="6"/>
          <w:wAfter w:w="976" w:type="dxa"/>
          <w:trHeight w:val="315"/>
        </w:trPr>
        <w:tc>
          <w:tcPr>
            <w:tcW w:w="134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3173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показателях (индикаторах) муниципальной программы </w:t>
            </w:r>
            <w:r w:rsidRPr="005D20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208D" w:rsidRPr="005D2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современной городской среды в </w:t>
            </w:r>
            <w:r w:rsidR="0031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Ключев</w:t>
            </w:r>
            <w:r w:rsidR="00DF42E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1736E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 w:rsidR="005D208D" w:rsidRPr="005D2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</w:t>
            </w:r>
            <w:r w:rsidR="00362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EB4" w:rsidRPr="00362EB4">
              <w:rPr>
                <w:rFonts w:ascii="Times New Roman" w:hAnsi="Times New Roman" w:cs="Times New Roman"/>
                <w:b/>
                <w:sz w:val="24"/>
                <w:szCs w:val="24"/>
              </w:rPr>
              <w:t>на 2018-2022 г.</w:t>
            </w:r>
            <w:r w:rsidRPr="005D208D">
              <w:rPr>
                <w:rFonts w:ascii="Times New Roman" w:hAnsi="Times New Roman" w:cs="Times New Roman"/>
                <w:b/>
                <w:sz w:val="24"/>
                <w:szCs w:val="24"/>
              </w:rPr>
              <w:t>» и их значениях</w:t>
            </w:r>
          </w:p>
        </w:tc>
      </w:tr>
      <w:tr w:rsidR="00F66FE0" w:rsidRPr="00F66FE0" w:rsidTr="00015072">
        <w:trPr>
          <w:gridAfter w:val="6"/>
          <w:wAfter w:w="976" w:type="dxa"/>
          <w:trHeight w:val="84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FE0" w:rsidRPr="00F66FE0" w:rsidTr="00015072">
        <w:trPr>
          <w:gridAfter w:val="6"/>
          <w:wAfter w:w="976" w:type="dxa"/>
          <w:trHeight w:val="145"/>
        </w:trPr>
        <w:tc>
          <w:tcPr>
            <w:tcW w:w="1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№</w:t>
            </w:r>
            <w:r w:rsidRPr="00F66FE0">
              <w:rPr>
                <w:rFonts w:ascii="Times New Roman" w:hAnsi="Times New Roman" w:cs="Times New Roman"/>
              </w:rPr>
              <w:br/>
            </w:r>
            <w:proofErr w:type="gramStart"/>
            <w:r w:rsidRPr="00F66FE0">
              <w:rPr>
                <w:rFonts w:ascii="Times New Roman" w:hAnsi="Times New Roman" w:cs="Times New Roman"/>
              </w:rPr>
              <w:t>п</w:t>
            </w:r>
            <w:proofErr w:type="gramEnd"/>
            <w:r w:rsidRPr="00F66F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Показатель</w:t>
            </w:r>
            <w:r w:rsidRPr="00F66FE0">
              <w:rPr>
                <w:rFonts w:ascii="Times New Roman" w:hAnsi="Times New Roman" w:cs="Times New Roman"/>
              </w:rPr>
              <w:br/>
              <w:t>(индикатор)</w:t>
            </w:r>
            <w:r w:rsidRPr="00F66FE0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6FE0" w:rsidRPr="00F66FE0" w:rsidRDefault="00F66FE0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5D208D" w:rsidRPr="00F66FE0" w:rsidTr="00015072">
        <w:trPr>
          <w:gridAfter w:val="6"/>
          <w:wAfter w:w="976" w:type="dxa"/>
          <w:trHeight w:val="972"/>
        </w:trPr>
        <w:tc>
          <w:tcPr>
            <w:tcW w:w="1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текущий год (оценка)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8D" w:rsidRPr="00F66FE0" w:rsidRDefault="005D208D" w:rsidP="005D20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 xml:space="preserve">    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8D" w:rsidRPr="00F66FE0" w:rsidRDefault="005D208D" w:rsidP="005D20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8D" w:rsidRPr="00F66FE0" w:rsidRDefault="005D208D" w:rsidP="005D20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D208D" w:rsidRPr="00F66FE0" w:rsidRDefault="005D208D" w:rsidP="005D20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D208D" w:rsidRPr="00F66FE0" w:rsidTr="00015072">
        <w:trPr>
          <w:gridAfter w:val="6"/>
          <w:wAfter w:w="976" w:type="dxa"/>
          <w:trHeight w:val="300"/>
        </w:trPr>
        <w:tc>
          <w:tcPr>
            <w:tcW w:w="1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10</w:t>
            </w:r>
          </w:p>
        </w:tc>
      </w:tr>
      <w:tr w:rsidR="005D208D" w:rsidRPr="00F66FE0" w:rsidTr="00015072">
        <w:trPr>
          <w:gridAfter w:val="6"/>
          <w:wAfter w:w="976" w:type="dxa"/>
          <w:trHeight w:val="153"/>
        </w:trPr>
        <w:tc>
          <w:tcPr>
            <w:tcW w:w="1346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</w:tr>
      <w:tr w:rsidR="00F66FE0" w:rsidRPr="00CA57FE" w:rsidTr="00015072">
        <w:trPr>
          <w:gridAfter w:val="6"/>
          <w:wAfter w:w="976" w:type="dxa"/>
          <w:trHeight w:val="300"/>
        </w:trPr>
        <w:tc>
          <w:tcPr>
            <w:tcW w:w="134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6FE0" w:rsidRPr="00CA57FE" w:rsidRDefault="00F66FE0" w:rsidP="003173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57FE">
              <w:rPr>
                <w:rFonts w:ascii="Times New Roman" w:hAnsi="Times New Roman" w:cs="Times New Roman"/>
              </w:rPr>
              <w:t>Муниципальная  программа  «</w:t>
            </w:r>
            <w:r w:rsidR="00CA57FE" w:rsidRPr="00CA57FE">
              <w:rPr>
                <w:rFonts w:ascii="Times New Roman" w:hAnsi="Times New Roman" w:cs="Times New Roman"/>
              </w:rPr>
              <w:t xml:space="preserve">Формирование современной городской среды в </w:t>
            </w:r>
            <w:r w:rsidR="0031736E">
              <w:rPr>
                <w:rFonts w:ascii="Times New Roman" w:hAnsi="Times New Roman" w:cs="Times New Roman"/>
              </w:rPr>
              <w:t>Ключевском</w:t>
            </w:r>
            <w:r w:rsidR="00CA57FE" w:rsidRPr="00CA57FE">
              <w:rPr>
                <w:rFonts w:ascii="Times New Roman" w:hAnsi="Times New Roman" w:cs="Times New Roman"/>
              </w:rPr>
              <w:t xml:space="preserve"> сельском поселении</w:t>
            </w:r>
            <w:r w:rsidRPr="00CA57FE">
              <w:rPr>
                <w:rFonts w:ascii="Times New Roman" w:hAnsi="Times New Roman" w:cs="Times New Roman"/>
              </w:rPr>
              <w:t>»</w:t>
            </w:r>
          </w:p>
        </w:tc>
      </w:tr>
      <w:tr w:rsidR="004D7476" w:rsidRPr="00F66FE0" w:rsidTr="004D7476">
        <w:trPr>
          <w:gridAfter w:val="6"/>
          <w:wAfter w:w="976" w:type="dxa"/>
          <w:trHeight w:val="305"/>
        </w:trPr>
        <w:tc>
          <w:tcPr>
            <w:tcW w:w="134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476" w:rsidRPr="00BB0186" w:rsidRDefault="004D7476" w:rsidP="003173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 "Современная городская среда в </w:t>
            </w:r>
            <w:r w:rsidR="0031736E">
              <w:rPr>
                <w:rFonts w:ascii="Times New Roman" w:hAnsi="Times New Roman" w:cs="Times New Roman"/>
              </w:rPr>
              <w:t>Ключевском</w:t>
            </w:r>
            <w:r>
              <w:rPr>
                <w:rFonts w:ascii="Times New Roman" w:hAnsi="Times New Roman" w:cs="Times New Roman"/>
              </w:rPr>
              <w:t xml:space="preserve"> сельском поселении"</w:t>
            </w:r>
          </w:p>
        </w:tc>
      </w:tr>
      <w:tr w:rsidR="005D208D" w:rsidRPr="00F66FE0" w:rsidTr="00015072">
        <w:trPr>
          <w:gridAfter w:val="6"/>
          <w:wAfter w:w="976" w:type="dxa"/>
          <w:trHeight w:val="51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5D208D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1.</w:t>
            </w:r>
            <w:r w:rsidR="004D7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8D" w:rsidRPr="00CA57FE" w:rsidRDefault="005D208D" w:rsidP="00BB0186">
            <w:pPr>
              <w:ind w:firstLine="0"/>
              <w:rPr>
                <w:rFonts w:ascii="Times New Roman" w:hAnsi="Times New Roman" w:cs="Times New Roman"/>
              </w:rPr>
            </w:pPr>
            <w:r w:rsidRPr="00CA57FE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8D" w:rsidRPr="00CA57FE" w:rsidRDefault="005D208D" w:rsidP="005D208D">
            <w:pPr>
              <w:ind w:firstLine="0"/>
              <w:rPr>
                <w:rFonts w:ascii="Times New Roman" w:hAnsi="Times New Roman" w:cs="Times New Roman"/>
              </w:rPr>
            </w:pPr>
            <w:r w:rsidRPr="00CA57F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5D208D" w:rsidP="00F2437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5D208D" w:rsidP="00CA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015072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2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015072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72" w:rsidRPr="00BB0186" w:rsidRDefault="00015072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5D208D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B0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5D208D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208D" w:rsidRPr="00F66FE0" w:rsidTr="00015072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08D" w:rsidRPr="00F66FE0" w:rsidRDefault="004D7476" w:rsidP="00F66F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8D" w:rsidRPr="00CA57FE" w:rsidRDefault="005D208D" w:rsidP="00BB0186">
            <w:pPr>
              <w:ind w:firstLine="0"/>
              <w:rPr>
                <w:rFonts w:ascii="Times New Roman" w:hAnsi="Times New Roman" w:cs="Times New Roman"/>
              </w:rPr>
            </w:pPr>
            <w:r w:rsidRPr="00CA57FE">
              <w:rPr>
                <w:rFonts w:ascii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8D" w:rsidRPr="00CA57FE" w:rsidRDefault="005D208D" w:rsidP="005D208D">
            <w:pPr>
              <w:ind w:firstLine="0"/>
              <w:rPr>
                <w:rFonts w:ascii="Times New Roman" w:hAnsi="Times New Roman" w:cs="Times New Roman"/>
              </w:rPr>
            </w:pPr>
            <w:r w:rsidRPr="00CA57F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5D208D" w:rsidP="00F24379">
            <w:pPr>
              <w:jc w:val="left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015072" w:rsidP="00CA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015072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015072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72" w:rsidRPr="00BB0186" w:rsidRDefault="00015072" w:rsidP="00CA57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5D208D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B0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8D" w:rsidRPr="00BB0186" w:rsidRDefault="005D208D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0186">
              <w:rPr>
                <w:rFonts w:ascii="Times New Roman" w:hAnsi="Times New Roman" w:cs="Times New Roman"/>
              </w:rPr>
              <w:t>00</w:t>
            </w:r>
          </w:p>
        </w:tc>
      </w:tr>
      <w:tr w:rsidR="004D7476" w:rsidRPr="00F66FE0" w:rsidTr="004D7476">
        <w:trPr>
          <w:gridAfter w:val="6"/>
          <w:wAfter w:w="976" w:type="dxa"/>
          <w:trHeight w:val="145"/>
        </w:trPr>
        <w:tc>
          <w:tcPr>
            <w:tcW w:w="134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476" w:rsidRDefault="004D7476" w:rsidP="003173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2 "Благоустройство территорий в </w:t>
            </w:r>
            <w:r w:rsidR="0031736E">
              <w:rPr>
                <w:rFonts w:ascii="Times New Roman" w:hAnsi="Times New Roman" w:cs="Times New Roman"/>
              </w:rPr>
              <w:t>Ключевском</w:t>
            </w:r>
            <w:r>
              <w:rPr>
                <w:rFonts w:ascii="Times New Roman" w:hAnsi="Times New Roman" w:cs="Times New Roman"/>
              </w:rPr>
              <w:t xml:space="preserve"> сельском поселении"</w:t>
            </w:r>
          </w:p>
        </w:tc>
      </w:tr>
      <w:tr w:rsidR="004D7476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476" w:rsidRDefault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76" w:rsidRDefault="004D7476" w:rsidP="003173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отремонтированных автомобильных дорог общего пользования </w:t>
            </w:r>
            <w:r w:rsidR="0031736E">
              <w:rPr>
                <w:rFonts w:ascii="Times New Roman" w:hAnsi="Times New Roman" w:cs="Times New Roman"/>
              </w:rPr>
              <w:t>Ключевского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(в том числе элементов улично-дорожной сети, включая тротуары и парковки), дворовых территорий многоквартирных домов и проездов к ним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76" w:rsidRPr="00CA57FE" w:rsidRDefault="00AE4C8E" w:rsidP="004D74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344F2" w:rsidRDefault="00AE4C8E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4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344F2" w:rsidRDefault="00F344F2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4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344F2" w:rsidRDefault="00F344F2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344F2" w:rsidRDefault="00F2437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344F2" w:rsidRDefault="00F2437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344F2" w:rsidRDefault="00F2437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344F2" w:rsidRDefault="00F2437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</w:t>
            </w:r>
          </w:p>
        </w:tc>
      </w:tr>
      <w:tr w:rsidR="004D7476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476" w:rsidRDefault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76" w:rsidRDefault="004D74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земельных участков, на которых выполнены работы по ландшафтной организации 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76" w:rsidRPr="00CA57FE" w:rsidRDefault="00AE4C8E" w:rsidP="004D74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BB0186" w:rsidRDefault="004D400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4D400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D40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24379" w:rsidRDefault="004D400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C8E" w:rsidRPr="00F243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24379" w:rsidRDefault="004D400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C8E" w:rsidRPr="00F243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24379" w:rsidRDefault="004D400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4C8E" w:rsidRPr="00F243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24379" w:rsidRDefault="004D400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4C8E" w:rsidRPr="00F2437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F24379" w:rsidRDefault="004D400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4D7476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476" w:rsidRDefault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76" w:rsidRDefault="004D74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приобретенной дорожной и коммунальной техники, мусоросборных контейнеров, </w:t>
            </w:r>
            <w:r w:rsidR="00AE4C8E">
              <w:rPr>
                <w:rFonts w:ascii="Times New Roman" w:hAnsi="Times New Roman" w:cs="Times New Roman"/>
              </w:rPr>
              <w:t xml:space="preserve">количество обустроенных </w:t>
            </w:r>
            <w:r>
              <w:rPr>
                <w:rFonts w:ascii="Times New Roman" w:hAnsi="Times New Roman" w:cs="Times New Roman"/>
              </w:rPr>
              <w:t>площадок под установку мусоросборных контейнеров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76" w:rsidRPr="00CA57FE" w:rsidRDefault="00AE4C8E" w:rsidP="004D74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Pr="00BB018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E4C8E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</w:rPr>
              <w:t>4</w:t>
            </w:r>
            <w:r w:rsidR="00AE4C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E4C8E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</w:rPr>
              <w:t>4</w:t>
            </w:r>
            <w:r w:rsidR="00AE4C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  <w:r w:rsidR="00AE4C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Default="00AE4C8E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4D400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Default="00AE4C8E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4D400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4C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AE4C8E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76" w:rsidRDefault="004D400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1/4/2</w:t>
            </w:r>
          </w:p>
        </w:tc>
      </w:tr>
      <w:tr w:rsidR="00F2437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79" w:rsidRDefault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уличных сетей наружного освещения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79" w:rsidRPr="00CA57FE" w:rsidRDefault="00F2437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Pr="00BB0186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4D40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24379">
              <w:rPr>
                <w:rFonts w:ascii="Times New Roman" w:hAnsi="Times New Roman" w:cs="Times New Roman"/>
              </w:rPr>
              <w:t>,5</w:t>
            </w:r>
          </w:p>
        </w:tc>
      </w:tr>
      <w:tr w:rsidR="00F2437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79" w:rsidRDefault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(установленных) элементов архитектуры ландшафта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79" w:rsidRPr="00CA57FE" w:rsidRDefault="00F24379" w:rsidP="004D74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Pr="00BB0186" w:rsidRDefault="004D4009" w:rsidP="004D747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437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379" w:rsidRDefault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79" w:rsidRDefault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мест массового отдыха населения, мест традиционного захоронения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79" w:rsidRPr="00CA57FE" w:rsidRDefault="00F2437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Pr="00BB0186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437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379" w:rsidRDefault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79" w:rsidRDefault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устроенных детских и других площадок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79" w:rsidRPr="00CA57FE" w:rsidRDefault="00F2437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Pr="00BB0186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437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379" w:rsidRDefault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79" w:rsidRDefault="00F24379" w:rsidP="000B0D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сфере благоустройства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79" w:rsidRPr="00CA57FE" w:rsidRDefault="00F24379" w:rsidP="004D747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Pr="00BB0186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400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00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09" w:rsidRDefault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электроэнергии уличного освещения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09" w:rsidRPr="00CA57FE" w:rsidRDefault="004D4009" w:rsidP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Pr="00BB018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437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379" w:rsidRDefault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79" w:rsidRDefault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мест захоронения Ключевского сельского поселения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79" w:rsidRPr="00CA57FE" w:rsidRDefault="00F2437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Pr="00BB0186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437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79" w:rsidRDefault="00F2437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аварийных зданий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79" w:rsidRPr="00CA57FE" w:rsidRDefault="00F2437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Pr="00BB0186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437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379" w:rsidRDefault="00F2437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2.7.4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79" w:rsidRDefault="00F2437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старых деревьев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79" w:rsidRPr="00CA57FE" w:rsidRDefault="004D400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Pr="00BB0186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79" w:rsidRDefault="004D4009" w:rsidP="00AE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D400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009" w:rsidRDefault="004D4009" w:rsidP="00F243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2.7.5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09" w:rsidRDefault="004D400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проведение уборки территории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09" w:rsidRPr="00CA57FE" w:rsidRDefault="004D4009" w:rsidP="00F2437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Pr="00BB018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7D3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7D3" w:rsidRDefault="004E17D3" w:rsidP="004E17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2.7.6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D3" w:rsidRDefault="004E17D3" w:rsidP="004E17D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светильников на </w:t>
            </w:r>
            <w:proofErr w:type="gramStart"/>
            <w:r>
              <w:rPr>
                <w:rFonts w:ascii="Times New Roman" w:hAnsi="Times New Roman" w:cs="Times New Roman"/>
              </w:rPr>
              <w:t>энергосберегающие</w:t>
            </w:r>
            <w:proofErr w:type="gramEnd"/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D3" w:rsidRPr="00CA57FE" w:rsidRDefault="004E17D3" w:rsidP="004E17D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3" w:rsidRPr="00CA57FE" w:rsidRDefault="004E17D3" w:rsidP="004E17D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3" w:rsidRPr="00BB0186" w:rsidRDefault="004E17D3" w:rsidP="004E17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3" w:rsidRDefault="004D4009" w:rsidP="004E17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3" w:rsidRDefault="004D4009" w:rsidP="004E17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3" w:rsidRDefault="004D4009" w:rsidP="004E17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3" w:rsidRDefault="004D4009" w:rsidP="004E17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D3" w:rsidRDefault="004D4009" w:rsidP="004E17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D400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2.7.7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09" w:rsidRDefault="004D4009" w:rsidP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адресных табличек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09" w:rsidRPr="00CA57FE" w:rsidRDefault="004D4009" w:rsidP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Pr="00CA57FE" w:rsidRDefault="004D4009" w:rsidP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Pr="00BB018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D400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2.7.8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09" w:rsidRDefault="004D4009" w:rsidP="004D4009">
            <w:pPr>
              <w:ind w:firstLine="0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Устройство бетонного покрытия под хоккейную коробку и временную торговую площадку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09" w:rsidRPr="00CA57FE" w:rsidRDefault="004D4009" w:rsidP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Pr="00BB018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4009" w:rsidRPr="00F66FE0" w:rsidTr="00AE4C8E">
        <w:trPr>
          <w:gridAfter w:val="6"/>
          <w:wAfter w:w="976" w:type="dxa"/>
          <w:trHeight w:val="579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2.7.9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09" w:rsidRDefault="004D4009" w:rsidP="004E17D3">
            <w:pPr>
              <w:ind w:firstLine="0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Прочие мероприятия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009" w:rsidRPr="00CA57FE" w:rsidRDefault="004D4009" w:rsidP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Pr="00BB0186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09" w:rsidRDefault="004D4009" w:rsidP="004D40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4009" w:rsidRPr="00F66FE0" w:rsidTr="00D71E6E">
        <w:trPr>
          <w:gridAfter w:val="2"/>
          <w:wAfter w:w="78" w:type="dxa"/>
          <w:trHeight w:val="21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4009" w:rsidRPr="004D4009" w:rsidRDefault="004D4009" w:rsidP="00F66FE0">
            <w:pPr>
              <w:widowControl/>
              <w:autoSpaceDE/>
              <w:autoSpaceDN/>
              <w:adjustRightInd/>
              <w:ind w:right="79" w:firstLine="0"/>
              <w:jc w:val="right"/>
              <w:rPr>
                <w:rFonts w:ascii="Times New Roman" w:hAnsi="Times New Roman" w:cs="Times New Roman"/>
              </w:rPr>
            </w:pPr>
            <w:r w:rsidRPr="004D4009">
              <w:rPr>
                <w:rFonts w:ascii="Times New Roman" w:hAnsi="Times New Roman" w:cs="Times New Roman"/>
              </w:rPr>
              <w:t xml:space="preserve">Приложение 2                                                                                                                                                                              к муниципальной программе </w:t>
            </w:r>
            <w:r w:rsidRPr="004D4009">
              <w:rPr>
                <w:rFonts w:ascii="Times New Roman" w:hAnsi="Times New Roman" w:cs="Times New Roman"/>
              </w:rPr>
              <w:br/>
              <w:t xml:space="preserve">«Формирование современной городской среды в Ключевском сельском поселении на 2018-2022 г.», утвержденной постановлением администрации Ключевского сельского поселения                     </w:t>
            </w:r>
          </w:p>
          <w:p w:rsidR="004D4009" w:rsidRPr="004D4009" w:rsidRDefault="004D4009" w:rsidP="00F66FE0">
            <w:pPr>
              <w:widowControl/>
              <w:tabs>
                <w:tab w:val="left" w:pos="4371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4009">
              <w:rPr>
                <w:rFonts w:ascii="Times New Roman" w:hAnsi="Times New Roman" w:cs="Times New Roman"/>
              </w:rPr>
              <w:t xml:space="preserve">                         от ____________ № ____</w:t>
            </w:r>
          </w:p>
          <w:p w:rsidR="004D4009" w:rsidRPr="004D4009" w:rsidRDefault="004D4009" w:rsidP="00F66F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4009">
              <w:rPr>
                <w:rFonts w:ascii="Times New Roman" w:hAnsi="Times New Roman" w:cs="Times New Roman"/>
                <w:bCs/>
              </w:rPr>
              <w:t xml:space="preserve">            </w:t>
            </w:r>
          </w:p>
          <w:p w:rsidR="004D4009" w:rsidRPr="00F66FE0" w:rsidRDefault="004D4009" w:rsidP="00F66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009" w:rsidRPr="00F66FE0" w:rsidTr="00D71E6E">
        <w:trPr>
          <w:trHeight w:val="11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</w:tr>
      <w:tr w:rsidR="004D4009" w:rsidRPr="00F66FE0" w:rsidTr="00015072">
        <w:trPr>
          <w:gridAfter w:val="3"/>
          <w:wAfter w:w="217" w:type="dxa"/>
          <w:trHeight w:val="225"/>
        </w:trPr>
        <w:tc>
          <w:tcPr>
            <w:tcW w:w="1422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мероприятий</w:t>
            </w:r>
          </w:p>
        </w:tc>
      </w:tr>
      <w:tr w:rsidR="004D4009" w:rsidRPr="00F66FE0" w:rsidTr="00015072">
        <w:trPr>
          <w:gridAfter w:val="3"/>
          <w:wAfter w:w="217" w:type="dxa"/>
          <w:trHeight w:val="80"/>
        </w:trPr>
        <w:tc>
          <w:tcPr>
            <w:tcW w:w="1422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09" w:rsidRPr="00015072" w:rsidTr="00015072">
        <w:trPr>
          <w:gridAfter w:val="3"/>
          <w:wAfter w:w="217" w:type="dxa"/>
          <w:trHeight w:val="225"/>
        </w:trPr>
        <w:tc>
          <w:tcPr>
            <w:tcW w:w="1422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015072" w:rsidRDefault="004D4009" w:rsidP="00ED36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«Формирование современной городской среды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Ключевском</w:t>
            </w:r>
            <w:r w:rsidRPr="00015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</w:t>
            </w:r>
            <w:r w:rsidR="00362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2EB4" w:rsidRPr="00362EB4">
              <w:rPr>
                <w:rFonts w:ascii="Times New Roman" w:hAnsi="Times New Roman" w:cs="Times New Roman"/>
                <w:b/>
                <w:sz w:val="24"/>
                <w:szCs w:val="24"/>
              </w:rPr>
              <w:t>на 2018-2022 г.</w:t>
            </w:r>
            <w:r w:rsidRPr="000150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4009" w:rsidRPr="00F66FE0" w:rsidTr="00015072">
        <w:trPr>
          <w:gridAfter w:val="1"/>
          <w:wAfter w:w="29" w:type="dxa"/>
          <w:trHeight w:val="22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</w:tr>
      <w:tr w:rsidR="004D4009" w:rsidRPr="00F66FE0" w:rsidTr="0025313D">
        <w:trPr>
          <w:gridAfter w:val="4"/>
          <w:wAfter w:w="265" w:type="dxa"/>
          <w:trHeight w:val="22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№</w:t>
            </w:r>
            <w:r w:rsidRPr="00F66FE0">
              <w:rPr>
                <w:rFonts w:ascii="Times New Roman" w:hAnsi="Times New Roman" w:cs="Times New Roman"/>
              </w:rPr>
              <w:br/>
            </w:r>
            <w:proofErr w:type="gramStart"/>
            <w:r w:rsidRPr="00F66FE0">
              <w:rPr>
                <w:rFonts w:ascii="Times New Roman" w:hAnsi="Times New Roman" w:cs="Times New Roman"/>
              </w:rPr>
              <w:t>п</w:t>
            </w:r>
            <w:proofErr w:type="gramEnd"/>
            <w:r w:rsidRPr="00F66F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 xml:space="preserve">Номер и наименование основного мероприятия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Ожидаемый непосредственный результат</w:t>
            </w:r>
            <w:r w:rsidRPr="00F66FE0">
              <w:rPr>
                <w:rFonts w:ascii="Times New Roman" w:hAnsi="Times New Roman" w:cs="Times New Roman"/>
              </w:rPr>
              <w:br/>
              <w:t>(краткое описание)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F66FE0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F66FE0">
              <w:rPr>
                <w:rFonts w:ascii="Times New Roman" w:hAnsi="Times New Roman" w:cs="Times New Roman"/>
              </w:rPr>
              <w:t xml:space="preserve"> основного мероприятия</w:t>
            </w:r>
          </w:p>
        </w:tc>
        <w:tc>
          <w:tcPr>
            <w:tcW w:w="22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4D4009" w:rsidRPr="00F66FE0" w:rsidTr="0025313D">
        <w:trPr>
          <w:gridAfter w:val="4"/>
          <w:wAfter w:w="265" w:type="dxa"/>
          <w:trHeight w:val="45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8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D4009" w:rsidRPr="00F66FE0" w:rsidTr="0025313D">
        <w:trPr>
          <w:gridAfter w:val="4"/>
          <w:wAfter w:w="265" w:type="dxa"/>
          <w:trHeight w:val="2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009" w:rsidRPr="00F66FE0" w:rsidRDefault="004D4009" w:rsidP="00F66FE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66FE0">
              <w:rPr>
                <w:rFonts w:ascii="Times New Roman" w:hAnsi="Times New Roman" w:cs="Times New Roman"/>
              </w:rPr>
              <w:t> </w:t>
            </w:r>
          </w:p>
        </w:tc>
      </w:tr>
      <w:tr w:rsidR="004D4009" w:rsidRPr="00F66FE0" w:rsidTr="00015072">
        <w:trPr>
          <w:gridAfter w:val="4"/>
          <w:wAfter w:w="265" w:type="dxa"/>
          <w:trHeight w:val="269"/>
        </w:trPr>
        <w:tc>
          <w:tcPr>
            <w:tcW w:w="1417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015072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5072">
              <w:rPr>
                <w:rFonts w:ascii="Times New Roman" w:hAnsi="Times New Roman" w:cs="Times New Roman"/>
              </w:rPr>
              <w:t xml:space="preserve">Подпрограмма 1 "Современная городская среда </w:t>
            </w:r>
            <w:proofErr w:type="gramStart"/>
            <w:r w:rsidRPr="00015072">
              <w:rPr>
                <w:rFonts w:ascii="Times New Roman" w:hAnsi="Times New Roman" w:cs="Times New Roman"/>
              </w:rPr>
              <w:t>в</w:t>
            </w:r>
            <w:proofErr w:type="gramEnd"/>
            <w:r w:rsidRPr="000150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072">
              <w:rPr>
                <w:rFonts w:ascii="Times New Roman" w:hAnsi="Times New Roman" w:cs="Times New Roman"/>
              </w:rPr>
              <w:t>Усть-Камчатском</w:t>
            </w:r>
            <w:proofErr w:type="gramEnd"/>
            <w:r w:rsidRPr="00015072">
              <w:rPr>
                <w:rFonts w:ascii="Times New Roman" w:hAnsi="Times New Roman" w:cs="Times New Roman"/>
              </w:rPr>
              <w:t xml:space="preserve"> сельском поселении"</w:t>
            </w:r>
          </w:p>
        </w:tc>
      </w:tr>
      <w:tr w:rsidR="004D4009" w:rsidRPr="00F66FE0" w:rsidTr="007C4C66">
        <w:trPr>
          <w:gridAfter w:val="4"/>
          <w:wAfter w:w="265" w:type="dxa"/>
          <w:trHeight w:val="12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BB0186" w:rsidRDefault="004D4009" w:rsidP="0001507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009" w:rsidRPr="00BB0186" w:rsidRDefault="004D4009" w:rsidP="007C4C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4D4009" w:rsidRPr="00015072" w:rsidRDefault="004D4009" w:rsidP="00ED36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5072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в </w:t>
            </w:r>
            <w:r>
              <w:rPr>
                <w:rFonts w:ascii="Times New Roman" w:hAnsi="Times New Roman" w:cs="Times New Roman"/>
              </w:rPr>
              <w:t>Ключевском</w:t>
            </w:r>
            <w:r w:rsidRPr="00015072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BB0186" w:rsidRDefault="004D4009" w:rsidP="00015072">
            <w:pPr>
              <w:tabs>
                <w:tab w:val="left" w:pos="17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BB0186" w:rsidRDefault="004D4009" w:rsidP="00015072">
            <w:pPr>
              <w:ind w:firstLine="0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BB0186" w:rsidRDefault="004D4009" w:rsidP="00015072">
            <w:pPr>
              <w:ind w:firstLine="0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25313D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 w:rsidRPr="0025313D">
              <w:rPr>
                <w:rFonts w:ascii="Times New Roman" w:hAnsi="Times New Roman" w:cs="Times New Roman"/>
              </w:rPr>
              <w:t>Реализация мероприятий по благоустройству дворовых территорий многоквартирных домов на территори</w:t>
            </w:r>
            <w:r>
              <w:rPr>
                <w:rFonts w:ascii="Times New Roman" w:hAnsi="Times New Roman" w:cs="Times New Roman"/>
              </w:rPr>
              <w:t>и Ключевского сельского поселения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09" w:rsidRPr="0025313D" w:rsidRDefault="004D4009" w:rsidP="00BB0186">
            <w:pPr>
              <w:ind w:firstLine="0"/>
              <w:rPr>
                <w:rFonts w:ascii="Times New Roman" w:hAnsi="Times New Roman" w:cs="Times New Roman"/>
              </w:rPr>
            </w:pPr>
            <w:r w:rsidRPr="0025313D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009" w:rsidRPr="00BB0186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благоустроенных дворовых территорий многоквартирных домов</w:t>
            </w:r>
          </w:p>
        </w:tc>
      </w:tr>
      <w:tr w:rsidR="004D4009" w:rsidRPr="00F66FE0" w:rsidTr="007C4C66">
        <w:trPr>
          <w:gridAfter w:val="4"/>
          <w:wAfter w:w="265" w:type="dxa"/>
          <w:trHeight w:val="122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BB0186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009" w:rsidRPr="00BB0186" w:rsidRDefault="004D4009" w:rsidP="007C4C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 xml:space="preserve">Основное мероприятие 2 </w:t>
            </w:r>
            <w:r w:rsidRPr="00015072">
              <w:rPr>
                <w:rFonts w:ascii="Times New Roman" w:hAnsi="Times New Roman" w:cs="Times New Roman"/>
              </w:rPr>
              <w:t>«Обустройство мест массового отдыха населения»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BB0186" w:rsidRDefault="004D4009" w:rsidP="00BB0186">
            <w:pPr>
              <w:tabs>
                <w:tab w:val="left" w:pos="1345"/>
              </w:tabs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Default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Default="004D40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25313D" w:rsidRDefault="004D4009" w:rsidP="0025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313D">
              <w:rPr>
                <w:rFonts w:ascii="Times New Roman" w:hAnsi="Times New Roman" w:cs="Times New Roman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09" w:rsidRPr="0025313D" w:rsidRDefault="004D4009" w:rsidP="00BB0186">
            <w:pPr>
              <w:ind w:firstLine="0"/>
              <w:rPr>
                <w:rFonts w:ascii="Times New Roman" w:hAnsi="Times New Roman" w:cs="Times New Roman"/>
              </w:rPr>
            </w:pPr>
            <w:r w:rsidRPr="0025313D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009" w:rsidRPr="00BB0186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 w:rsidRPr="00BB0186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благоустроенных территорий общего пользования</w:t>
            </w:r>
          </w:p>
        </w:tc>
      </w:tr>
      <w:tr w:rsidR="004D4009" w:rsidRPr="00F66FE0" w:rsidTr="00015072">
        <w:trPr>
          <w:gridAfter w:val="4"/>
          <w:wAfter w:w="265" w:type="dxa"/>
          <w:trHeight w:val="321"/>
        </w:trPr>
        <w:tc>
          <w:tcPr>
            <w:tcW w:w="141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015072" w:rsidRDefault="004D4009" w:rsidP="00ED36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15072">
              <w:rPr>
                <w:rFonts w:ascii="Times New Roman" w:hAnsi="Times New Roman" w:cs="Times New Roman"/>
              </w:rPr>
              <w:t xml:space="preserve">Подпрограмма 2 "Благоустройство территорий в </w:t>
            </w:r>
            <w:r>
              <w:rPr>
                <w:rFonts w:ascii="Times New Roman" w:hAnsi="Times New Roman" w:cs="Times New Roman"/>
              </w:rPr>
              <w:t>Ключевском сельском поселении</w:t>
            </w:r>
            <w:r w:rsidRPr="00015072">
              <w:rPr>
                <w:rFonts w:ascii="Times New Roman" w:hAnsi="Times New Roman" w:cs="Times New Roman"/>
              </w:rPr>
              <w:t>"</w:t>
            </w:r>
          </w:p>
        </w:tc>
      </w:tr>
      <w:tr w:rsidR="004D4009" w:rsidRPr="00F66FE0" w:rsidTr="007C4C66">
        <w:trPr>
          <w:gridAfter w:val="4"/>
          <w:wAfter w:w="265" w:type="dxa"/>
          <w:trHeight w:val="19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BB0186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009" w:rsidRPr="00015072" w:rsidRDefault="004D4009" w:rsidP="00ED36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5072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общего пользования </w:t>
            </w:r>
            <w:r>
              <w:rPr>
                <w:rFonts w:ascii="Times New Roman" w:hAnsi="Times New Roman" w:cs="Times New Roman"/>
              </w:rPr>
              <w:t>Ключевского</w:t>
            </w:r>
            <w:r w:rsidRPr="00015072">
              <w:rPr>
                <w:rFonts w:ascii="Times New Roman" w:hAnsi="Times New Roman" w:cs="Times New Roman"/>
              </w:rPr>
              <w:t xml:space="preserve"> сельского поселения (в том числе элементов улично-дорожной сети, включая тротуары и парковки), дворовых территорий </w:t>
            </w:r>
            <w:r w:rsidRPr="00015072">
              <w:rPr>
                <w:rFonts w:ascii="Times New Roman" w:hAnsi="Times New Roman" w:cs="Times New Roman"/>
              </w:rPr>
              <w:lastRenderedPageBreak/>
              <w:t>многоквартирных домов и проездов к ним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BB0186" w:rsidRDefault="004D4009" w:rsidP="00BB0186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4009" w:rsidRPr="0025313D" w:rsidRDefault="004D4009" w:rsidP="0025313D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1.Реализация </w:t>
            </w:r>
            <w:r w:rsidRPr="0025313D">
              <w:rPr>
                <w:rFonts w:ascii="Times New Roman" w:hAnsi="Times New Roman"/>
                <w:sz w:val="20"/>
                <w:szCs w:val="20"/>
              </w:rPr>
              <w:t>мероприятий по капитальному ремонту, ремонту автомобильных дорог, дворовых территорий многоквартирных домов и проездов к ним.</w:t>
            </w:r>
          </w:p>
          <w:p w:rsidR="004D4009" w:rsidRPr="00BB0186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5313D">
              <w:rPr>
                <w:rFonts w:ascii="Times New Roman" w:hAnsi="Times New Roman" w:cs="Times New Roman"/>
              </w:rPr>
              <w:t xml:space="preserve">Формирование благоприятных и комфортных условий для </w:t>
            </w:r>
            <w:r w:rsidRPr="0025313D">
              <w:rPr>
                <w:rFonts w:ascii="Times New Roman" w:hAnsi="Times New Roman" w:cs="Times New Roman"/>
              </w:rPr>
              <w:lastRenderedPageBreak/>
              <w:t>жизнедеятельности населения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lastRenderedPageBreak/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отремонтированных автомобильных дорог общего пользования Ключевского сельского поселения (в том числе элементов улично-дорожной сети, включая тротуары и </w:t>
            </w:r>
            <w:r>
              <w:rPr>
                <w:rFonts w:ascii="Times New Roman" w:hAnsi="Times New Roman" w:cs="Times New Roman"/>
              </w:rPr>
              <w:lastRenderedPageBreak/>
              <w:t>парковки), дворовых территорий многоквартирных домов и проездов к ним</w:t>
            </w:r>
          </w:p>
        </w:tc>
      </w:tr>
      <w:tr w:rsidR="004D4009" w:rsidRPr="00F66FE0" w:rsidTr="007C4C66">
        <w:trPr>
          <w:gridAfter w:val="4"/>
          <w:wAfter w:w="265" w:type="dxa"/>
          <w:trHeight w:val="20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ED36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5072">
              <w:rPr>
                <w:rFonts w:ascii="Times New Roman" w:hAnsi="Times New Roman" w:cs="Times New Roman"/>
              </w:rPr>
              <w:t xml:space="preserve">Ландшафтная организация территорий, в том числе озеленение, </w:t>
            </w:r>
            <w:r>
              <w:rPr>
                <w:rFonts w:ascii="Times New Roman" w:hAnsi="Times New Roman" w:cs="Times New Roman"/>
              </w:rPr>
              <w:t>Ключевского</w:t>
            </w:r>
            <w:r w:rsidRPr="0001507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01507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внешнего облика Ключевского сельского поселения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BB018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земельных участков, на которых выполнены работы по ландшафтной организации </w:t>
            </w:r>
          </w:p>
        </w:tc>
      </w:tr>
      <w:tr w:rsidR="004D4009" w:rsidRPr="00F66FE0" w:rsidTr="007C4C66">
        <w:trPr>
          <w:gridAfter w:val="4"/>
          <w:wAfter w:w="265" w:type="dxa"/>
          <w:trHeight w:val="1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3508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5072">
              <w:rPr>
                <w:rFonts w:ascii="Times New Roman" w:hAnsi="Times New Roman" w:cs="Times New Roman"/>
              </w:rPr>
              <w:t>Приобретение строительно-дорожной и коммунальной техники, устройство площадок под установку мусоросборных контейнеров, приобретение мусоросборных контейнеров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25313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санитарного состояния территории Ключевского сельского поселения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BB018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приобретенной дорожной и коммунальной техники, мусоросборных контейнеров, площадок под установку мусоросборных контейнеров</w:t>
            </w:r>
          </w:p>
        </w:tc>
      </w:tr>
      <w:tr w:rsidR="004D4009" w:rsidRPr="00F66FE0" w:rsidTr="007C4C66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7342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15072">
              <w:rPr>
                <w:rFonts w:ascii="Times New Roman" w:hAnsi="Times New Roman" w:cs="Times New Roman"/>
              </w:rPr>
              <w:t xml:space="preserve">Ремонт и реконструкция </w:t>
            </w:r>
            <w:r w:rsidRPr="007342E6">
              <w:rPr>
                <w:rFonts w:ascii="Times New Roman" w:hAnsi="Times New Roman" w:cs="Times New Roman"/>
              </w:rPr>
              <w:t>уличных сетей наружного освещения в Ключевском сельском поселении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25313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внешнего облика Ключевского сельского поселения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B25E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элементов архитектуры ландшафта</w:t>
            </w:r>
          </w:p>
        </w:tc>
      </w:tr>
      <w:tr w:rsidR="004D4009" w:rsidRPr="00F66FE0" w:rsidTr="007C4C66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7C4C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 Ключевского 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мест массового отдыха, мест традиционного захоронения в Ключевском сельском поселении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B25E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мест массового отдыха населения, мест традиционного захоронения</w:t>
            </w:r>
          </w:p>
        </w:tc>
      </w:tr>
      <w:tr w:rsidR="004D4009" w:rsidRPr="00F66FE0" w:rsidTr="007C4C66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7C4C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 xml:space="preserve">Устройство, проектирование, восстановление детских и </w:t>
            </w:r>
            <w:r w:rsidRPr="002B4957">
              <w:rPr>
                <w:rFonts w:ascii="Times New Roman" w:hAnsi="Times New Roman" w:cs="Times New Roman"/>
              </w:rPr>
              <w:lastRenderedPageBreak/>
              <w:t>других площадок придомовых площадок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ТЭК, архитектуры, строительства и </w:t>
            </w:r>
            <w:r>
              <w:rPr>
                <w:rFonts w:ascii="Times New Roman" w:hAnsi="Times New Roman" w:cs="Times New Roman"/>
              </w:rPr>
              <w:lastRenderedPageBreak/>
              <w:t>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3508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мест отдыха и развлечения детей, других площадок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B25E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обустроенных мест отдыха и развлечения </w:t>
            </w:r>
            <w:r>
              <w:rPr>
                <w:rFonts w:ascii="Times New Roman" w:hAnsi="Times New Roman" w:cs="Times New Roman"/>
              </w:rPr>
              <w:lastRenderedPageBreak/>
              <w:t>детей, других площадок</w:t>
            </w:r>
          </w:p>
        </w:tc>
      </w:tr>
      <w:tr w:rsidR="004D4009" w:rsidRPr="00F66FE0" w:rsidTr="007C4C66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ED36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Другие вопросы в сфере благоустройства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территории Ключевского сельского поселения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обустроенных территорий</w:t>
            </w:r>
          </w:p>
        </w:tc>
      </w:tr>
      <w:tr w:rsidR="004D4009" w:rsidRPr="00F66FE0" w:rsidTr="007C4C66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7C4C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Оплата электроэнергии уличного освещения Ключевского 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35080E">
            <w:pPr>
              <w:ind w:firstLine="0"/>
            </w:pPr>
            <w:r>
              <w:rPr>
                <w:rFonts w:ascii="Times New Roman" w:hAnsi="Times New Roman" w:cs="Times New Roman"/>
              </w:rPr>
              <w:t>Освещенность улиц Ключевского сельского поселения в темное время суток</w:t>
            </w:r>
          </w:p>
          <w:p w:rsidR="004D4009" w:rsidRPr="00BB0186" w:rsidRDefault="004D4009" w:rsidP="00BB01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3F6DC2" w:rsidRDefault="004D4009" w:rsidP="00DF42EE">
            <w:pPr>
              <w:tabs>
                <w:tab w:val="left" w:pos="6950"/>
              </w:tabs>
              <w:ind w:firstLine="0"/>
            </w:pPr>
          </w:p>
          <w:p w:rsidR="004D4009" w:rsidRPr="00BB0186" w:rsidRDefault="004D4009" w:rsidP="00B25E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уличного освещения</w:t>
            </w:r>
          </w:p>
        </w:tc>
      </w:tr>
      <w:tr w:rsidR="004D4009" w:rsidRPr="00F66FE0" w:rsidTr="007C4C66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01507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7C4C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Содержание мест захоронения Ключевского сельского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мест традиционного захоронения в Ключевском сельском поселении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B25E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мест захоронения Ключевского сельского поселения</w:t>
            </w:r>
          </w:p>
        </w:tc>
      </w:tr>
      <w:tr w:rsidR="004D4009" w:rsidRPr="00F66FE0" w:rsidTr="007C4C66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7C4C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Снос аварийных здани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531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5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сносу аварийного жилья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Default="004D4009" w:rsidP="0025313D">
            <w:pPr>
              <w:ind w:firstLine="0"/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ED36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земельных участков, на которых выполнены работы</w:t>
            </w:r>
          </w:p>
        </w:tc>
      </w:tr>
      <w:tr w:rsidR="004D4009" w:rsidRPr="00F66FE0" w:rsidTr="002B4957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2B49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Вырубка старых деревьев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вырубке старых деревьев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Pr="002B4957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земельных участков, на которых выполнены работы</w:t>
            </w:r>
          </w:p>
        </w:tc>
      </w:tr>
      <w:tr w:rsidR="004D4009" w:rsidRPr="00F66FE0" w:rsidTr="002B4957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2.7.5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2B49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Расходы на проведение уборки территории Ключевского сельского поселения на субботниках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3508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санитарного уровня в Ключевском сельском поселении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Pr="002B4957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земельных участков, на которых выполнены работы</w:t>
            </w:r>
          </w:p>
        </w:tc>
      </w:tr>
      <w:tr w:rsidR="004D4009" w:rsidRPr="00F66FE0" w:rsidTr="002B4957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2.7.6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2B49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 xml:space="preserve">Замена светильников на </w:t>
            </w:r>
            <w:proofErr w:type="gramStart"/>
            <w:r w:rsidRPr="002B4957">
              <w:rPr>
                <w:rFonts w:ascii="Times New Roman" w:hAnsi="Times New Roman" w:cs="Times New Roman"/>
              </w:rPr>
              <w:t>энергосберегающие</w:t>
            </w:r>
            <w:proofErr w:type="gramEnd"/>
            <w:r w:rsidRPr="002B4957">
              <w:rPr>
                <w:rFonts w:ascii="Times New Roman" w:hAnsi="Times New Roman" w:cs="Times New Roman"/>
              </w:rPr>
              <w:t xml:space="preserve"> светодиодные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35080E" w:rsidRDefault="004D4009" w:rsidP="002B4957">
            <w:pPr>
              <w:ind w:firstLine="0"/>
            </w:pPr>
            <w:r>
              <w:rPr>
                <w:rFonts w:ascii="Times New Roman" w:hAnsi="Times New Roman" w:cs="Times New Roman"/>
              </w:rPr>
              <w:t>Освещенность улиц Ключевского сельского поселения в темное время суток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Pr="002B4957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3F6DC2" w:rsidRDefault="004D4009" w:rsidP="00DF42EE">
            <w:pPr>
              <w:tabs>
                <w:tab w:val="left" w:pos="6950"/>
              </w:tabs>
              <w:ind w:firstLine="0"/>
            </w:pPr>
            <w:r>
              <w:rPr>
                <w:rFonts w:ascii="Times New Roman" w:hAnsi="Times New Roman" w:cs="Times New Roman"/>
              </w:rPr>
              <w:t>Протяженность уличных сетей наружного освещения</w:t>
            </w:r>
          </w:p>
          <w:p w:rsidR="004D4009" w:rsidRPr="00BB0186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4009" w:rsidRPr="00F66FE0" w:rsidTr="002B4957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2.7.7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2B49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Установка адресных табличек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3508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установке адресных табличек, повышение уровня информативности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Pr="002B4957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0B0D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отремонтированных (установленных) элементов архитектуры </w:t>
            </w:r>
          </w:p>
        </w:tc>
      </w:tr>
      <w:tr w:rsidR="004D4009" w:rsidRPr="00F66FE0" w:rsidTr="002B4957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2.7.8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2B49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Устройство бетонного покрытия под хоккейную коробку и временную торговую площадку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ТЭК, архитектуры, 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обустройству площадок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Pr="002B4957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 w:rsidRPr="005C7A69">
              <w:rPr>
                <w:rFonts w:ascii="Times New Roman" w:hAnsi="Times New Roman" w:cs="Times New Roman"/>
              </w:rPr>
              <w:t>Повышение социальной 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покрытия площадок</w:t>
            </w:r>
          </w:p>
        </w:tc>
      </w:tr>
      <w:tr w:rsidR="004D4009" w:rsidRPr="00F66FE0" w:rsidTr="002B4957">
        <w:trPr>
          <w:gridAfter w:val="4"/>
          <w:wAfter w:w="265" w:type="dxa"/>
          <w:trHeight w:val="26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2.7.9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015072" w:rsidRDefault="004D4009" w:rsidP="002B49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4957">
              <w:rPr>
                <w:rFonts w:ascii="Times New Roman" w:hAnsi="Times New Roman" w:cs="Times New Roman"/>
              </w:rPr>
              <w:t>Прочие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DE263E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ТЭК, архитектуры, </w:t>
            </w:r>
            <w:r>
              <w:rPr>
                <w:rFonts w:ascii="Times New Roman" w:hAnsi="Times New Roman" w:cs="Times New Roman"/>
              </w:rPr>
              <w:lastRenderedPageBreak/>
              <w:t>строительства и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Default="004D4009" w:rsidP="002B49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009" w:rsidRPr="00BB0186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территории Ключевского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009" w:rsidRPr="002B4957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 w:rsidRPr="005C7A69">
              <w:rPr>
                <w:rFonts w:ascii="Times New Roman" w:hAnsi="Times New Roman" w:cs="Times New Roman"/>
              </w:rPr>
              <w:lastRenderedPageBreak/>
              <w:t xml:space="preserve">Повышение социальной </w:t>
            </w:r>
            <w:r w:rsidRPr="005C7A69">
              <w:rPr>
                <w:rFonts w:ascii="Times New Roman" w:hAnsi="Times New Roman" w:cs="Times New Roman"/>
              </w:rPr>
              <w:lastRenderedPageBreak/>
              <w:t>напряженности</w:t>
            </w:r>
          </w:p>
        </w:tc>
        <w:tc>
          <w:tcPr>
            <w:tcW w:w="22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009" w:rsidRPr="00BB0186" w:rsidRDefault="004D4009" w:rsidP="002B49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обустроенных </w:t>
            </w:r>
            <w:r>
              <w:rPr>
                <w:rFonts w:ascii="Times New Roman" w:hAnsi="Times New Roman" w:cs="Times New Roman"/>
              </w:rPr>
              <w:lastRenderedPageBreak/>
              <w:t>территорий</w:t>
            </w:r>
          </w:p>
        </w:tc>
      </w:tr>
    </w:tbl>
    <w:p w:rsidR="00F66FE0" w:rsidRDefault="00F66FE0" w:rsidP="00F66FE0">
      <w:pPr>
        <w:ind w:firstLine="0"/>
        <w:rPr>
          <w:rFonts w:ascii="Times New Roman" w:hAnsi="Times New Roman" w:cs="Times New Roman"/>
        </w:rPr>
      </w:pPr>
    </w:p>
    <w:p w:rsidR="007C4C66" w:rsidRDefault="007C4C66" w:rsidP="00F66FE0">
      <w:pPr>
        <w:ind w:firstLine="0"/>
        <w:rPr>
          <w:rFonts w:ascii="Times New Roman" w:hAnsi="Times New Roman" w:cs="Times New Roman"/>
        </w:rPr>
      </w:pPr>
    </w:p>
    <w:p w:rsidR="007C4C66" w:rsidRDefault="007C4C66" w:rsidP="00F66FE0">
      <w:pPr>
        <w:ind w:firstLine="0"/>
        <w:rPr>
          <w:rFonts w:ascii="Times New Roman" w:hAnsi="Times New Roman" w:cs="Times New Roman"/>
        </w:rPr>
      </w:pPr>
    </w:p>
    <w:p w:rsidR="007C4C66" w:rsidRDefault="007C4C66" w:rsidP="00F66FE0">
      <w:pPr>
        <w:ind w:firstLine="0"/>
        <w:rPr>
          <w:rFonts w:ascii="Times New Roman" w:hAnsi="Times New Roman" w:cs="Times New Roman"/>
        </w:rPr>
      </w:pPr>
    </w:p>
    <w:p w:rsidR="007C4C66" w:rsidRDefault="007C4C66" w:rsidP="00F66FE0">
      <w:pPr>
        <w:ind w:firstLine="0"/>
        <w:rPr>
          <w:rFonts w:ascii="Times New Roman" w:hAnsi="Times New Roman" w:cs="Times New Roman"/>
        </w:rPr>
      </w:pPr>
    </w:p>
    <w:p w:rsidR="007C4C66" w:rsidRDefault="007C4C66" w:rsidP="00F66FE0">
      <w:pPr>
        <w:ind w:firstLine="0"/>
        <w:rPr>
          <w:rFonts w:ascii="Times New Roman" w:hAnsi="Times New Roman" w:cs="Times New Roman"/>
        </w:rPr>
      </w:pPr>
    </w:p>
    <w:p w:rsidR="007C4C66" w:rsidRDefault="007C4C66" w:rsidP="00F66FE0">
      <w:pPr>
        <w:ind w:firstLine="0"/>
        <w:rPr>
          <w:rFonts w:ascii="Times New Roman" w:hAnsi="Times New Roman" w:cs="Times New Roman"/>
        </w:rPr>
      </w:pPr>
    </w:p>
    <w:p w:rsidR="007C4C66" w:rsidRDefault="007C4C66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</w:rPr>
      </w:pPr>
    </w:p>
    <w:p w:rsidR="00AE4C8E" w:rsidRDefault="00AE4C8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ED3699" w:rsidRDefault="00ED3699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ED3699" w:rsidRDefault="00ED3699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ED3699" w:rsidRDefault="00ED3699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ED3699" w:rsidRDefault="00ED3699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ED3699" w:rsidRDefault="00ED3699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ED3699" w:rsidRDefault="00ED3699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DF42EE" w:rsidRDefault="00DF42EE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7C4C66" w:rsidRDefault="007C4C66" w:rsidP="00B25E1A">
      <w:pPr>
        <w:widowControl/>
        <w:autoSpaceDE/>
        <w:autoSpaceDN/>
        <w:adjustRightInd/>
        <w:ind w:right="-14" w:firstLine="0"/>
        <w:rPr>
          <w:rFonts w:ascii="Times New Roman" w:hAnsi="Times New Roman" w:cs="Times New Roman"/>
          <w:sz w:val="24"/>
          <w:szCs w:val="24"/>
        </w:rPr>
      </w:pPr>
    </w:p>
    <w:p w:rsidR="00F66FE0" w:rsidRDefault="00F66FE0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009" w:rsidRDefault="004D4009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009" w:rsidRDefault="004D4009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009" w:rsidRDefault="004D4009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4009" w:rsidRPr="00F66FE0" w:rsidRDefault="004D4009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66FE0" w:rsidRPr="004D4009" w:rsidRDefault="00F66FE0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lastRenderedPageBreak/>
        <w:t xml:space="preserve">Приложение 3         </w:t>
      </w:r>
    </w:p>
    <w:p w:rsidR="00AE4C8E" w:rsidRPr="004D4009" w:rsidRDefault="00F66FE0" w:rsidP="00AE4C8E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 xml:space="preserve">к муниципальной программе </w:t>
      </w:r>
      <w:r w:rsidRPr="004D4009">
        <w:rPr>
          <w:rFonts w:ascii="Times New Roman" w:hAnsi="Times New Roman" w:cs="Times New Roman"/>
        </w:rPr>
        <w:br/>
        <w:t>«</w:t>
      </w:r>
      <w:r w:rsidR="00AE4C8E" w:rsidRPr="004D4009">
        <w:rPr>
          <w:rFonts w:ascii="Times New Roman" w:hAnsi="Times New Roman" w:cs="Times New Roman"/>
        </w:rPr>
        <w:t xml:space="preserve">Формирование современной городской среды </w:t>
      </w:r>
    </w:p>
    <w:p w:rsidR="00F66FE0" w:rsidRPr="004D4009" w:rsidRDefault="00AE4C8E" w:rsidP="00AE4C8E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 xml:space="preserve">в </w:t>
      </w:r>
      <w:r w:rsidR="00ED3699" w:rsidRPr="004D4009">
        <w:rPr>
          <w:rFonts w:ascii="Times New Roman" w:hAnsi="Times New Roman" w:cs="Times New Roman"/>
        </w:rPr>
        <w:t>Ключевском</w:t>
      </w:r>
      <w:r w:rsidRPr="004D4009">
        <w:rPr>
          <w:rFonts w:ascii="Times New Roman" w:hAnsi="Times New Roman" w:cs="Times New Roman"/>
        </w:rPr>
        <w:t xml:space="preserve"> сельском поселении</w:t>
      </w:r>
      <w:r w:rsidR="004D4009">
        <w:rPr>
          <w:rFonts w:ascii="Times New Roman" w:hAnsi="Times New Roman" w:cs="Times New Roman"/>
        </w:rPr>
        <w:t xml:space="preserve"> </w:t>
      </w:r>
      <w:r w:rsidR="004D4009" w:rsidRPr="004D4009">
        <w:rPr>
          <w:rFonts w:ascii="Times New Roman" w:hAnsi="Times New Roman" w:cs="Times New Roman"/>
        </w:rPr>
        <w:t>на 2018-2022 г.</w:t>
      </w:r>
      <w:r w:rsidR="00F66FE0" w:rsidRPr="004D4009">
        <w:rPr>
          <w:rFonts w:ascii="Times New Roman" w:hAnsi="Times New Roman" w:cs="Times New Roman"/>
        </w:rPr>
        <w:t xml:space="preserve">», </w:t>
      </w:r>
    </w:p>
    <w:p w:rsidR="00F66FE0" w:rsidRPr="004D4009" w:rsidRDefault="00F66FE0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>утвержденной постановлением администрации</w:t>
      </w:r>
    </w:p>
    <w:p w:rsidR="00F66FE0" w:rsidRPr="004D4009" w:rsidRDefault="00F66FE0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 xml:space="preserve"> </w:t>
      </w:r>
      <w:r w:rsidR="00ED3699" w:rsidRPr="004D4009">
        <w:rPr>
          <w:rFonts w:ascii="Times New Roman" w:hAnsi="Times New Roman" w:cs="Times New Roman"/>
        </w:rPr>
        <w:t>Ключевского</w:t>
      </w:r>
      <w:r w:rsidRPr="004D4009">
        <w:rPr>
          <w:rFonts w:ascii="Times New Roman" w:hAnsi="Times New Roman" w:cs="Times New Roman"/>
        </w:rPr>
        <w:t xml:space="preserve"> </w:t>
      </w:r>
      <w:r w:rsidR="00AE4C8E" w:rsidRPr="004D4009">
        <w:rPr>
          <w:rFonts w:ascii="Times New Roman" w:hAnsi="Times New Roman" w:cs="Times New Roman"/>
        </w:rPr>
        <w:t>сельского поселения</w:t>
      </w:r>
    </w:p>
    <w:p w:rsidR="00F66FE0" w:rsidRPr="004D4009" w:rsidRDefault="00F66FE0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 xml:space="preserve">                      от </w:t>
      </w:r>
      <w:r w:rsidR="00AE4C8E" w:rsidRPr="004D4009">
        <w:rPr>
          <w:rFonts w:ascii="Times New Roman" w:hAnsi="Times New Roman" w:cs="Times New Roman"/>
        </w:rPr>
        <w:t>___________ № _____</w:t>
      </w: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</w:rPr>
      </w:pPr>
      <w:r w:rsidRPr="00F66FE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F66FE0" w:rsidRPr="00F66FE0" w:rsidRDefault="00F66FE0" w:rsidP="00F66FE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</w:rPr>
      </w:pP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</w:rPr>
      </w:pPr>
    </w:p>
    <w:p w:rsidR="00F66FE0" w:rsidRPr="00F66FE0" w:rsidRDefault="00F66FE0" w:rsidP="00F66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FE0">
        <w:rPr>
          <w:rFonts w:ascii="Times New Roman" w:hAnsi="Times New Roman" w:cs="Times New Roman"/>
          <w:b/>
          <w:bCs/>
          <w:sz w:val="24"/>
          <w:szCs w:val="24"/>
        </w:rPr>
        <w:t>ОЦЕНКА ПРИМЕНЕНИЯ МЕР</w:t>
      </w:r>
    </w:p>
    <w:p w:rsidR="00F66FE0" w:rsidRPr="00F66FE0" w:rsidRDefault="00F66FE0" w:rsidP="00F66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FE0">
        <w:rPr>
          <w:rFonts w:ascii="Times New Roman" w:hAnsi="Times New Roman" w:cs="Times New Roman"/>
          <w:b/>
          <w:bCs/>
          <w:sz w:val="24"/>
          <w:szCs w:val="24"/>
        </w:rPr>
        <w:t>ГОСУДАРСТВЕННОГО РЕГУЛИРОВАНИЯ В СФЕРЕ</w:t>
      </w:r>
    </w:p>
    <w:p w:rsidR="00F66FE0" w:rsidRPr="00F66FE0" w:rsidRDefault="00F66FE0" w:rsidP="00F66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FE0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 ПРОГРАММЫ</w:t>
      </w:r>
    </w:p>
    <w:p w:rsidR="00F66FE0" w:rsidRPr="00F66FE0" w:rsidRDefault="00F66FE0" w:rsidP="00F66FE0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2533"/>
        <w:gridCol w:w="1928"/>
        <w:gridCol w:w="1587"/>
        <w:gridCol w:w="140"/>
        <w:gridCol w:w="1531"/>
        <w:gridCol w:w="1644"/>
        <w:gridCol w:w="4727"/>
      </w:tblGrid>
      <w:tr w:rsidR="00F66FE0" w:rsidRPr="00F66FE0" w:rsidTr="00D71E6E">
        <w:trPr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меры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Оценка результата (тыс. руб.), годы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AE4C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обоснование необходимости </w:t>
            </w:r>
            <w:r w:rsidR="00AE4C8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для достижения цели </w:t>
            </w: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F66FE0" w:rsidRPr="00F66FE0" w:rsidTr="00D71E6E">
        <w:trPr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E0" w:rsidRPr="00F66FE0" w:rsidTr="00D71E6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FE0" w:rsidRPr="00F66FE0" w:rsidTr="00D71E6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E0" w:rsidRPr="00F66FE0" w:rsidTr="00D71E6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Таблица не заполняется, так как меры государственного регулирования в сфере реализации государственной программы не применяются</w:t>
            </w:r>
          </w:p>
        </w:tc>
      </w:tr>
      <w:tr w:rsidR="00F66FE0" w:rsidRPr="00F66FE0" w:rsidTr="00D71E6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jc w:val="right"/>
        <w:rPr>
          <w:rFonts w:ascii="Times New Roman" w:hAnsi="Times New Roman" w:cs="Times New Roman"/>
        </w:rPr>
      </w:pPr>
    </w:p>
    <w:p w:rsidR="00F66FE0" w:rsidRPr="00F66FE0" w:rsidRDefault="00F66FE0" w:rsidP="00F66FE0">
      <w:pPr>
        <w:ind w:firstLine="0"/>
        <w:jc w:val="right"/>
        <w:rPr>
          <w:rFonts w:ascii="Times New Roman" w:hAnsi="Times New Roman" w:cs="Times New Roman"/>
        </w:rPr>
      </w:pPr>
    </w:p>
    <w:p w:rsidR="00F66FE0" w:rsidRPr="004D4009" w:rsidRDefault="00F66FE0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lastRenderedPageBreak/>
        <w:t xml:space="preserve">Приложение 4         </w:t>
      </w:r>
    </w:p>
    <w:p w:rsidR="00AE4C8E" w:rsidRPr="004D4009" w:rsidRDefault="00F66FE0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 xml:space="preserve">к муниципальной программе </w:t>
      </w:r>
      <w:r w:rsidRPr="004D4009">
        <w:rPr>
          <w:rFonts w:ascii="Times New Roman" w:hAnsi="Times New Roman" w:cs="Times New Roman"/>
        </w:rPr>
        <w:br/>
      </w:r>
      <w:r w:rsidR="00AE4C8E" w:rsidRPr="004D4009">
        <w:rPr>
          <w:rFonts w:ascii="Times New Roman" w:hAnsi="Times New Roman" w:cs="Times New Roman"/>
        </w:rPr>
        <w:t xml:space="preserve">«Формирование современной городской среды </w:t>
      </w:r>
    </w:p>
    <w:p w:rsidR="00AE4C8E" w:rsidRPr="004D4009" w:rsidRDefault="00AE4C8E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 xml:space="preserve">в </w:t>
      </w:r>
      <w:r w:rsidR="00ED3699" w:rsidRPr="004D4009">
        <w:rPr>
          <w:rFonts w:ascii="Times New Roman" w:hAnsi="Times New Roman" w:cs="Times New Roman"/>
        </w:rPr>
        <w:t>Ключевском</w:t>
      </w:r>
      <w:r w:rsidRPr="004D4009">
        <w:rPr>
          <w:rFonts w:ascii="Times New Roman" w:hAnsi="Times New Roman" w:cs="Times New Roman"/>
        </w:rPr>
        <w:t xml:space="preserve"> сельском поселении</w:t>
      </w:r>
      <w:r w:rsidR="004D4009">
        <w:rPr>
          <w:rFonts w:ascii="Times New Roman" w:hAnsi="Times New Roman" w:cs="Times New Roman"/>
        </w:rPr>
        <w:t xml:space="preserve"> </w:t>
      </w:r>
      <w:r w:rsidR="004D4009" w:rsidRPr="004D4009">
        <w:rPr>
          <w:rFonts w:ascii="Times New Roman" w:hAnsi="Times New Roman" w:cs="Times New Roman"/>
        </w:rPr>
        <w:t>на 2018-2022 г.</w:t>
      </w:r>
      <w:r w:rsidRPr="004D4009">
        <w:rPr>
          <w:rFonts w:ascii="Times New Roman" w:hAnsi="Times New Roman" w:cs="Times New Roman"/>
        </w:rPr>
        <w:t xml:space="preserve">», </w:t>
      </w:r>
    </w:p>
    <w:p w:rsidR="00AE4C8E" w:rsidRPr="004D4009" w:rsidRDefault="00AE4C8E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>утвержденной постановлением администрации</w:t>
      </w:r>
    </w:p>
    <w:p w:rsidR="00AE4C8E" w:rsidRPr="004D4009" w:rsidRDefault="00AE4C8E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 xml:space="preserve"> </w:t>
      </w:r>
      <w:r w:rsidR="00ED3699" w:rsidRPr="004D4009">
        <w:rPr>
          <w:rFonts w:ascii="Times New Roman" w:hAnsi="Times New Roman" w:cs="Times New Roman"/>
        </w:rPr>
        <w:t>Ключевского</w:t>
      </w:r>
      <w:r w:rsidRPr="004D4009">
        <w:rPr>
          <w:rFonts w:ascii="Times New Roman" w:hAnsi="Times New Roman" w:cs="Times New Roman"/>
        </w:rPr>
        <w:t xml:space="preserve"> сельского поселения</w:t>
      </w:r>
    </w:p>
    <w:p w:rsidR="00AE4C8E" w:rsidRPr="004D4009" w:rsidRDefault="00AE4C8E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4D4009">
        <w:rPr>
          <w:rFonts w:ascii="Times New Roman" w:hAnsi="Times New Roman" w:cs="Times New Roman"/>
        </w:rPr>
        <w:t xml:space="preserve">                      от ___________ № _____</w:t>
      </w:r>
    </w:p>
    <w:p w:rsidR="00F66FE0" w:rsidRPr="00F66FE0" w:rsidRDefault="00F66FE0" w:rsidP="00AE4C8E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6FE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</w:rPr>
      </w:pPr>
    </w:p>
    <w:p w:rsidR="00F66FE0" w:rsidRPr="00F66FE0" w:rsidRDefault="00F66FE0" w:rsidP="00F66FE0">
      <w:pPr>
        <w:ind w:firstLine="0"/>
        <w:jc w:val="center"/>
        <w:rPr>
          <w:rFonts w:ascii="Times New Roman" w:hAnsi="Times New Roman" w:cs="Times New Roman"/>
        </w:rPr>
      </w:pPr>
    </w:p>
    <w:p w:rsidR="00F66FE0" w:rsidRPr="00F66FE0" w:rsidRDefault="00F66FE0" w:rsidP="00F66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FE0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F66FE0" w:rsidRPr="00F66FE0" w:rsidRDefault="00F66FE0" w:rsidP="00F66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FE0">
        <w:rPr>
          <w:rFonts w:ascii="Times New Roman" w:hAnsi="Times New Roman" w:cs="Times New Roman"/>
          <w:b/>
          <w:bCs/>
          <w:sz w:val="24"/>
          <w:szCs w:val="24"/>
        </w:rPr>
        <w:t>ОБ ОСНОВНЫХ МЕРАХ ПРАВОВОГО РЕГУЛИРОВАНИЯ</w:t>
      </w:r>
    </w:p>
    <w:p w:rsidR="00F66FE0" w:rsidRPr="00F66FE0" w:rsidRDefault="00F66FE0" w:rsidP="00F66F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FE0">
        <w:rPr>
          <w:rFonts w:ascii="Times New Roman" w:hAnsi="Times New Roman" w:cs="Times New Roman"/>
          <w:b/>
          <w:bCs/>
          <w:sz w:val="24"/>
          <w:szCs w:val="24"/>
        </w:rPr>
        <w:t>В СФЕРЕ РЕАЛИЗАЦИИ МУНИЦИПАЛЬНОЙ ПРОГРАММЫ</w:t>
      </w:r>
    </w:p>
    <w:p w:rsidR="00F66FE0" w:rsidRPr="00F66FE0" w:rsidRDefault="00F66FE0" w:rsidP="00F66FE0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2324"/>
        <w:gridCol w:w="2324"/>
        <w:gridCol w:w="2381"/>
        <w:gridCol w:w="7061"/>
      </w:tblGrid>
      <w:tr w:rsidR="00F66FE0" w:rsidRPr="00F66FE0" w:rsidTr="00D71E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F66FE0" w:rsidRPr="00F66FE0" w:rsidTr="00D71E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FE0" w:rsidRPr="00F66FE0" w:rsidTr="00D71E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E0" w:rsidRPr="00F66FE0" w:rsidTr="00D71E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E0" w:rsidRPr="00F66FE0" w:rsidTr="00D71E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E0" w:rsidRPr="00F66FE0" w:rsidTr="00D71E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E0" w:rsidRPr="00F66FE0" w:rsidTr="00D71E6E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FE0" w:rsidRPr="00F66FE0" w:rsidRDefault="00F66FE0" w:rsidP="00F6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FE0">
              <w:rPr>
                <w:rFonts w:ascii="Times New Roman" w:hAnsi="Times New Roman" w:cs="Times New Roman"/>
                <w:sz w:val="24"/>
                <w:szCs w:val="24"/>
              </w:rPr>
              <w:t>Таблица не заполняется</w:t>
            </w:r>
          </w:p>
        </w:tc>
      </w:tr>
    </w:tbl>
    <w:p w:rsidR="00F66FE0" w:rsidRPr="00F66FE0" w:rsidRDefault="00F66FE0" w:rsidP="00F66F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6FE0" w:rsidRPr="00F66FE0" w:rsidRDefault="00F66FE0" w:rsidP="00F66F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6FE0" w:rsidRPr="00362EB4" w:rsidRDefault="00F66FE0" w:rsidP="00F66FE0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</w:rPr>
      </w:pPr>
      <w:r w:rsidRPr="00362EB4">
        <w:rPr>
          <w:rFonts w:ascii="Times New Roman" w:hAnsi="Times New Roman" w:cs="Times New Roman"/>
        </w:rPr>
        <w:t xml:space="preserve">Приложение 5         </w:t>
      </w:r>
    </w:p>
    <w:p w:rsidR="00AE4C8E" w:rsidRPr="00362EB4" w:rsidRDefault="00F66FE0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362EB4">
        <w:rPr>
          <w:rFonts w:ascii="Times New Roman" w:hAnsi="Times New Roman" w:cs="Times New Roman"/>
        </w:rPr>
        <w:t xml:space="preserve">к муниципальной программе </w:t>
      </w:r>
      <w:r w:rsidRPr="00362EB4">
        <w:rPr>
          <w:rFonts w:ascii="Times New Roman" w:hAnsi="Times New Roman" w:cs="Times New Roman"/>
        </w:rPr>
        <w:br/>
      </w:r>
      <w:r w:rsidR="00AE4C8E" w:rsidRPr="00362EB4">
        <w:rPr>
          <w:rFonts w:ascii="Times New Roman" w:hAnsi="Times New Roman" w:cs="Times New Roman"/>
        </w:rPr>
        <w:t xml:space="preserve">«Формирование современной городской среды </w:t>
      </w:r>
    </w:p>
    <w:p w:rsidR="00AE4C8E" w:rsidRPr="00362EB4" w:rsidRDefault="00AE4C8E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362EB4">
        <w:rPr>
          <w:rFonts w:ascii="Times New Roman" w:hAnsi="Times New Roman" w:cs="Times New Roman"/>
        </w:rPr>
        <w:t xml:space="preserve">в </w:t>
      </w:r>
      <w:r w:rsidR="00ED3699" w:rsidRPr="00362EB4">
        <w:rPr>
          <w:rFonts w:ascii="Times New Roman" w:hAnsi="Times New Roman" w:cs="Times New Roman"/>
        </w:rPr>
        <w:t>Ключевском</w:t>
      </w:r>
      <w:r w:rsidRPr="00362EB4">
        <w:rPr>
          <w:rFonts w:ascii="Times New Roman" w:hAnsi="Times New Roman" w:cs="Times New Roman"/>
        </w:rPr>
        <w:t xml:space="preserve"> сельском поселении</w:t>
      </w:r>
      <w:r w:rsidR="00362EB4">
        <w:rPr>
          <w:rFonts w:ascii="Times New Roman" w:hAnsi="Times New Roman" w:cs="Times New Roman"/>
        </w:rPr>
        <w:t xml:space="preserve"> </w:t>
      </w:r>
      <w:r w:rsidR="00362EB4" w:rsidRPr="004D4009">
        <w:rPr>
          <w:rFonts w:ascii="Times New Roman" w:hAnsi="Times New Roman" w:cs="Times New Roman"/>
        </w:rPr>
        <w:t>на 2018-2022 г.</w:t>
      </w:r>
      <w:r w:rsidRPr="00362EB4">
        <w:rPr>
          <w:rFonts w:ascii="Times New Roman" w:hAnsi="Times New Roman" w:cs="Times New Roman"/>
        </w:rPr>
        <w:t xml:space="preserve">», </w:t>
      </w:r>
    </w:p>
    <w:p w:rsidR="00AE4C8E" w:rsidRPr="00362EB4" w:rsidRDefault="00AE4C8E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362EB4">
        <w:rPr>
          <w:rFonts w:ascii="Times New Roman" w:hAnsi="Times New Roman" w:cs="Times New Roman"/>
        </w:rPr>
        <w:t>утвержденной постановлением администрации</w:t>
      </w:r>
    </w:p>
    <w:p w:rsidR="00AE4C8E" w:rsidRPr="00362EB4" w:rsidRDefault="00AE4C8E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362EB4">
        <w:rPr>
          <w:rFonts w:ascii="Times New Roman" w:hAnsi="Times New Roman" w:cs="Times New Roman"/>
        </w:rPr>
        <w:t xml:space="preserve"> </w:t>
      </w:r>
      <w:r w:rsidR="00ED3699" w:rsidRPr="00362EB4">
        <w:rPr>
          <w:rFonts w:ascii="Times New Roman" w:hAnsi="Times New Roman" w:cs="Times New Roman"/>
        </w:rPr>
        <w:t>Ключевского</w:t>
      </w:r>
      <w:r w:rsidRPr="00362EB4">
        <w:rPr>
          <w:rFonts w:ascii="Times New Roman" w:hAnsi="Times New Roman" w:cs="Times New Roman"/>
        </w:rPr>
        <w:t xml:space="preserve"> сельского поселения</w:t>
      </w:r>
    </w:p>
    <w:p w:rsidR="00AE4C8E" w:rsidRPr="00362EB4" w:rsidRDefault="00AE4C8E" w:rsidP="00AE4C8E">
      <w:pPr>
        <w:widowControl/>
        <w:autoSpaceDE/>
        <w:adjustRightInd/>
        <w:ind w:right="-14" w:firstLine="0"/>
        <w:jc w:val="right"/>
        <w:rPr>
          <w:rFonts w:ascii="Times New Roman" w:hAnsi="Times New Roman" w:cs="Times New Roman"/>
        </w:rPr>
      </w:pPr>
      <w:r w:rsidRPr="00362EB4">
        <w:rPr>
          <w:rFonts w:ascii="Times New Roman" w:hAnsi="Times New Roman" w:cs="Times New Roman"/>
        </w:rPr>
        <w:t xml:space="preserve">                      от ___________ № _____</w:t>
      </w:r>
    </w:p>
    <w:p w:rsidR="00F66FE0" w:rsidRDefault="00F66FE0" w:rsidP="00AE4C8E">
      <w:pPr>
        <w:widowControl/>
        <w:autoSpaceDE/>
        <w:autoSpaceDN/>
        <w:adjustRightInd/>
        <w:ind w:right="-14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855" w:type="dxa"/>
        <w:jc w:val="center"/>
        <w:tblLayout w:type="fixed"/>
        <w:tblLook w:val="04A0"/>
      </w:tblPr>
      <w:tblGrid>
        <w:gridCol w:w="1434"/>
        <w:gridCol w:w="1358"/>
        <w:gridCol w:w="1416"/>
        <w:gridCol w:w="1598"/>
        <w:gridCol w:w="8451"/>
        <w:gridCol w:w="1598"/>
      </w:tblGrid>
      <w:tr w:rsidR="00B25E1A" w:rsidTr="00B25E1A">
        <w:trPr>
          <w:trHeight w:val="300"/>
          <w:jc w:val="center"/>
        </w:trPr>
        <w:tc>
          <w:tcPr>
            <w:tcW w:w="14253" w:type="dxa"/>
            <w:gridSpan w:val="5"/>
            <w:shd w:val="clear" w:color="auto" w:fill="FFFFFF"/>
            <w:noWrap/>
            <w:vAlign w:val="bottom"/>
          </w:tcPr>
          <w:p w:rsidR="00B25E1A" w:rsidRPr="00AE4C8E" w:rsidRDefault="00B25E1A" w:rsidP="00A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A" w:rsidRPr="00AE4C8E" w:rsidRDefault="00B25E1A" w:rsidP="00A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</w:t>
            </w:r>
          </w:p>
          <w:p w:rsidR="00B25E1A" w:rsidRPr="00AE4C8E" w:rsidRDefault="00B25E1A" w:rsidP="00AE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ED3699">
              <w:rPr>
                <w:rFonts w:ascii="Times New Roman" w:hAnsi="Times New Roman" w:cs="Times New Roman"/>
                <w:sz w:val="24"/>
                <w:szCs w:val="24"/>
              </w:rPr>
              <w:t>Ключевского</w:t>
            </w: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C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E4C8E" w:rsidRPr="00AE4C8E" w:rsidRDefault="00AE4C8E" w:rsidP="00AE4C8E">
            <w:pPr>
              <w:widowControl/>
              <w:autoSpaceDE/>
              <w:adjustRightInd/>
              <w:ind w:right="-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D3699">
              <w:rPr>
                <w:rFonts w:ascii="Times New Roman" w:hAnsi="Times New Roman" w:cs="Times New Roman"/>
                <w:sz w:val="24"/>
                <w:szCs w:val="24"/>
              </w:rPr>
              <w:t>Ключевском</w:t>
            </w: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="0036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B4" w:rsidRPr="00362EB4">
              <w:rPr>
                <w:rFonts w:ascii="Times New Roman" w:hAnsi="Times New Roman" w:cs="Times New Roman"/>
                <w:sz w:val="24"/>
                <w:szCs w:val="24"/>
              </w:rPr>
              <w:t>на 2018-2022 г.</w:t>
            </w: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E4C8E" w:rsidRDefault="00AE4C8E" w:rsidP="00AE4C8E">
            <w:pPr>
              <w:widowControl/>
              <w:autoSpaceDE/>
              <w:adjustRightInd/>
              <w:ind w:right="-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699">
              <w:rPr>
                <w:rFonts w:ascii="Times New Roman" w:hAnsi="Times New Roman" w:cs="Times New Roman"/>
                <w:sz w:val="24"/>
                <w:szCs w:val="24"/>
              </w:rPr>
              <w:t>Ключевского</w:t>
            </w:r>
            <w:r w:rsidRPr="00AE4C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C8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E4C8E">
              <w:rPr>
                <w:rFonts w:ascii="Times New Roman" w:hAnsi="Times New Roman" w:cs="Times New Roman"/>
                <w:sz w:val="24"/>
                <w:szCs w:val="24"/>
              </w:rPr>
              <w:t xml:space="preserve"> ___________ № _____</w:t>
            </w:r>
          </w:p>
          <w:p w:rsidR="00B25E1A" w:rsidRDefault="00B25E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FFFF"/>
            <w:noWrap/>
            <w:vAlign w:val="bottom"/>
            <w:hideMark/>
          </w:tcPr>
          <w:p w:rsidR="00B25E1A" w:rsidRDefault="00B25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</w:tc>
      </w:tr>
      <w:tr w:rsidR="00B25E1A" w:rsidTr="00B25E1A">
        <w:trPr>
          <w:trHeight w:val="130"/>
          <w:jc w:val="center"/>
        </w:trPr>
        <w:tc>
          <w:tcPr>
            <w:tcW w:w="1433" w:type="dxa"/>
            <w:shd w:val="clear" w:color="auto" w:fill="FFFFFF"/>
            <w:noWrap/>
            <w:vAlign w:val="bottom"/>
          </w:tcPr>
          <w:p w:rsidR="00B25E1A" w:rsidRDefault="00B25E1A">
            <w:pPr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:rsidR="00B25E1A" w:rsidRDefault="00B25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 </w:t>
            </w:r>
          </w:p>
        </w:tc>
        <w:tc>
          <w:tcPr>
            <w:tcW w:w="1416" w:type="dxa"/>
            <w:shd w:val="clear" w:color="auto" w:fill="FFFFFF"/>
            <w:noWrap/>
            <w:vAlign w:val="bottom"/>
            <w:hideMark/>
          </w:tcPr>
          <w:p w:rsidR="00B25E1A" w:rsidRDefault="00B25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 </w:t>
            </w:r>
          </w:p>
        </w:tc>
        <w:tc>
          <w:tcPr>
            <w:tcW w:w="1598" w:type="dxa"/>
            <w:shd w:val="clear" w:color="auto" w:fill="FFFFFF"/>
            <w:noWrap/>
            <w:vAlign w:val="bottom"/>
          </w:tcPr>
          <w:p w:rsidR="00B25E1A" w:rsidRDefault="00B25E1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:rsidR="00B25E1A" w:rsidRDefault="00B25E1A"/>
        </w:tc>
        <w:tc>
          <w:tcPr>
            <w:tcW w:w="1598" w:type="dxa"/>
            <w:vAlign w:val="center"/>
            <w:hideMark/>
          </w:tcPr>
          <w:p w:rsidR="00B25E1A" w:rsidRDefault="00B25E1A"/>
        </w:tc>
      </w:tr>
    </w:tbl>
    <w:p w:rsidR="00B25E1A" w:rsidRPr="003C5412" w:rsidRDefault="00B25E1A" w:rsidP="00B25E1A">
      <w:pPr>
        <w:jc w:val="right"/>
        <w:rPr>
          <w:rFonts w:ascii="Times New Roman" w:hAnsi="Times New Roman" w:cs="Times New Roman"/>
        </w:rPr>
      </w:pPr>
      <w:r w:rsidRPr="003C5412">
        <w:rPr>
          <w:rFonts w:ascii="Times New Roman" w:hAnsi="Times New Roman" w:cs="Times New Roman"/>
        </w:rPr>
        <w:t>тыс. руб.</w:t>
      </w: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1"/>
        <w:gridCol w:w="5202"/>
        <w:gridCol w:w="4616"/>
        <w:gridCol w:w="2268"/>
        <w:gridCol w:w="1985"/>
      </w:tblGrid>
      <w:tr w:rsidR="003C5412" w:rsidTr="008E7C14">
        <w:trPr>
          <w:trHeight w:val="27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spacing w:after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spacing w:after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/ подпрограммы / мероприятия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 w:rsidP="003C54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 w:rsidP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Pr="00E951BC" w:rsidRDefault="003C5412" w:rsidP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B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3C5412" w:rsidTr="008E7C14">
        <w:trPr>
          <w:trHeight w:val="27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Pr="00E951BC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Pr="00E951BC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51BC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Default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ED369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Ключевского сельского поселения "Формирование современной городской среды в Ключевском сельском поселении"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13987,205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13987,205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1 987,205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1 987,205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8A66D0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"Современная городская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Ключевском сельском поселении"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D0682E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12 000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RPr="008E7C14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8A66D0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в Ключевском сельском поселении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D0682E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5 940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массового отдыха населения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5 940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D0682E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82E"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5C2808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2808" w:rsidRPr="00362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8A66D0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"Благоустройство территорий в Ключевском сельском поселении"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787,205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787,205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787,205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787,205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</w:t>
            </w:r>
            <w:r w:rsidR="008A66D0">
              <w:rPr>
                <w:rFonts w:ascii="Times New Roman" w:hAnsi="Times New Roman" w:cs="Times New Roman"/>
                <w:sz w:val="24"/>
                <w:szCs w:val="24"/>
              </w:rPr>
              <w:t>Ключевско</w:t>
            </w:r>
            <w:r w:rsidR="002C30F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(в том числе элементов улично-дорожной сети, включая тротуары и парковки), дворовых территорий многоквартирных домов и проездов к ним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8A66D0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Ландшафтная организация территорий, в том числе озеленение, </w:t>
            </w:r>
            <w:r w:rsidR="008A66D0">
              <w:rPr>
                <w:rFonts w:ascii="Times New Roman" w:hAnsi="Times New Roman" w:cs="Times New Roman"/>
                <w:sz w:val="24"/>
                <w:szCs w:val="24"/>
              </w:rPr>
              <w:t>Ключевского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 w:rsidP="008E7C14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8E7C14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412" w:rsidRPr="00362E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8A66D0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8A6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2C30F9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строительно-дорожной и коммунальной техники, устройство площадок под установку мусорных контейнеров, приобретение мусоросборных контейнеров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8A66D0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8A6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r w:rsidR="002C30F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уличных сетей наружного освещения</w:t>
            </w:r>
            <w:r w:rsidR="002C30F9">
              <w:rPr>
                <w:rFonts w:ascii="Times New Roman" w:hAnsi="Times New Roman" w:cs="Times New Roman"/>
                <w:sz w:val="24"/>
                <w:szCs w:val="24"/>
              </w:rPr>
              <w:t xml:space="preserve"> в Ключевском сельском поселении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8A66D0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8A6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массового отдыха населения, мест традиционного захоронения,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устройство ограждений объектов социальной сферы, парков, скверов</w:t>
            </w:r>
            <w:r w:rsidR="002C30F9">
              <w:rPr>
                <w:rFonts w:ascii="Times New Roman" w:hAnsi="Times New Roman" w:cs="Times New Roman"/>
                <w:sz w:val="24"/>
                <w:szCs w:val="24"/>
              </w:rPr>
              <w:t xml:space="preserve"> Ключевского сельского поселения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412" w:rsidRPr="00362E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8E7C14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8E7C14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8A66D0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8A66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2C30F9" w:rsidP="008A66D0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проектирование, восстановление детских и </w:t>
            </w:r>
            <w:r w:rsidRPr="002C30F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придомовых площадок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8E7C14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8E7C14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2C3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2C30F9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вопросы в сфере благоустройства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677,205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8E7C14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677,205</w:t>
            </w: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="002C3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электроэнергии у</w:t>
            </w:r>
            <w:r w:rsidR="003C5412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C5412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C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6D0">
              <w:rPr>
                <w:rFonts w:ascii="Times New Roman" w:hAnsi="Times New Roman" w:cs="Times New Roman"/>
                <w:sz w:val="24"/>
                <w:szCs w:val="24"/>
              </w:rPr>
              <w:t>Ключевского</w:t>
            </w:r>
            <w:r w:rsidR="003C5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2C30F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2C30F9" w:rsidP="008A66D0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5412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мест захоронения </w:t>
            </w:r>
            <w:r w:rsidR="008A66D0">
              <w:rPr>
                <w:rFonts w:ascii="Times New Roman" w:hAnsi="Times New Roman" w:cs="Times New Roman"/>
                <w:sz w:val="24"/>
                <w:szCs w:val="24"/>
              </w:rPr>
              <w:t>Ключевского</w:t>
            </w:r>
            <w:r w:rsidR="003C5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Pr="00362EB4" w:rsidRDefault="003C541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C5412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412" w:rsidRDefault="003C54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412" w:rsidRDefault="003C5412" w:rsidP="003C5412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2" w:rsidRPr="00362EB4" w:rsidRDefault="003C5412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22.7.3.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зданий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22.7.4.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старых деревьев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Pr="00362EB4" w:rsidRDefault="002C30F9" w:rsidP="002C30F9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C30F9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0F9" w:rsidRDefault="002C30F9" w:rsidP="002C3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0F9" w:rsidRDefault="002C30F9" w:rsidP="002C30F9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F9" w:rsidRPr="00362EB4" w:rsidRDefault="002C30F9" w:rsidP="002C30F9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22.7.5.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уборки территории Ключевского сельского поселения на субботниках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22.7.6.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22.7.7.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адресных табличек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Pr="00362EB4" w:rsidRDefault="007342E6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22.7.8.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покрытия под хоккейную коробку и временную торговую площадку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7342E6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342E6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6" w:rsidRDefault="007342E6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E6" w:rsidRDefault="007342E6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E6" w:rsidRPr="00362EB4" w:rsidRDefault="007342E6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2B4957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2.7.9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677,205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677,205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62EB4">
              <w:rPr>
                <w:rFonts w:ascii="Times New Roman" w:hAnsi="Times New Roman" w:cs="Times New Roman"/>
                <w:sz w:val="24"/>
                <w:szCs w:val="24"/>
              </w:rPr>
              <w:t>677,205</w:t>
            </w: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фондов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51BC" w:rsidTr="008E7C14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1BC" w:rsidRDefault="00E951BC" w:rsidP="00734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C" w:rsidRDefault="00E951BC" w:rsidP="007342E6">
            <w:pPr>
              <w:spacing w:after="1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внебюджетных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7342E6">
            <w:pPr>
              <w:spacing w:after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BC" w:rsidRPr="00362EB4" w:rsidRDefault="00E951BC" w:rsidP="00E951BC">
            <w:pPr>
              <w:spacing w:after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7342E6" w:rsidRDefault="007342E6" w:rsidP="007342E6">
      <w:pPr>
        <w:spacing w:after="1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2E6" w:rsidRDefault="007342E6" w:rsidP="007342E6">
      <w:pPr>
        <w:spacing w:after="1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2E6" w:rsidRDefault="007342E6" w:rsidP="007342E6">
      <w:pPr>
        <w:spacing w:after="1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2E6" w:rsidRDefault="007342E6" w:rsidP="007342E6">
      <w:pPr>
        <w:spacing w:after="1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42E6" w:rsidRDefault="007342E6" w:rsidP="007342E6">
      <w:pPr>
        <w:spacing w:after="1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30F9" w:rsidRDefault="002C30F9" w:rsidP="002C30F9">
      <w:pPr>
        <w:spacing w:after="1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30F9" w:rsidRDefault="002C30F9" w:rsidP="002C30F9">
      <w:pPr>
        <w:spacing w:after="1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4C8E" w:rsidRDefault="00AE4C8E" w:rsidP="00AE4C8E">
      <w:pPr>
        <w:spacing w:after="1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E4C8E" w:rsidRDefault="00AE4C8E" w:rsidP="00B25E1A">
      <w:pPr>
        <w:jc w:val="right"/>
      </w:pPr>
    </w:p>
    <w:sectPr w:rsidR="00AE4C8E" w:rsidSect="008572BA">
      <w:pgSz w:w="16838" w:h="11906" w:orient="landscape"/>
      <w:pgMar w:top="851" w:right="82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E4" w:rsidRDefault="00DA70E4" w:rsidP="00612737">
      <w:r>
        <w:separator/>
      </w:r>
    </w:p>
  </w:endnote>
  <w:endnote w:type="continuationSeparator" w:id="0">
    <w:p w:rsidR="00DA70E4" w:rsidRDefault="00DA70E4" w:rsidP="0061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09" w:rsidRDefault="00224B17">
    <w:pPr>
      <w:pStyle w:val="ae"/>
      <w:jc w:val="right"/>
    </w:pPr>
    <w:fldSimple w:instr=" PAGE   \* MERGEFORMAT ">
      <w:r w:rsidR="00AA3B29">
        <w:rPr>
          <w:noProof/>
        </w:rPr>
        <w:t>1</w:t>
      </w:r>
    </w:fldSimple>
  </w:p>
  <w:p w:rsidR="004D4009" w:rsidRDefault="004D40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E4" w:rsidRDefault="00DA70E4" w:rsidP="00612737">
      <w:r>
        <w:separator/>
      </w:r>
    </w:p>
  </w:footnote>
  <w:footnote w:type="continuationSeparator" w:id="0">
    <w:p w:rsidR="00DA70E4" w:rsidRDefault="00DA70E4" w:rsidP="00612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2BE"/>
    <w:multiLevelType w:val="hybridMultilevel"/>
    <w:tmpl w:val="9168D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D25"/>
    <w:multiLevelType w:val="hybridMultilevel"/>
    <w:tmpl w:val="3E94475E"/>
    <w:lvl w:ilvl="0" w:tplc="75FCAC1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32035A">
      <w:numFmt w:val="none"/>
      <w:lvlText w:val=""/>
      <w:lvlJc w:val="left"/>
      <w:pPr>
        <w:tabs>
          <w:tab w:val="num" w:pos="360"/>
        </w:tabs>
      </w:pPr>
    </w:lvl>
    <w:lvl w:ilvl="2" w:tplc="03DECEA6">
      <w:numFmt w:val="none"/>
      <w:lvlText w:val=""/>
      <w:lvlJc w:val="left"/>
      <w:pPr>
        <w:tabs>
          <w:tab w:val="num" w:pos="360"/>
        </w:tabs>
      </w:pPr>
    </w:lvl>
    <w:lvl w:ilvl="3" w:tplc="5950E79C">
      <w:numFmt w:val="none"/>
      <w:lvlText w:val=""/>
      <w:lvlJc w:val="left"/>
      <w:pPr>
        <w:tabs>
          <w:tab w:val="num" w:pos="360"/>
        </w:tabs>
      </w:pPr>
    </w:lvl>
    <w:lvl w:ilvl="4" w:tplc="0ACEF3F4">
      <w:numFmt w:val="none"/>
      <w:lvlText w:val=""/>
      <w:lvlJc w:val="left"/>
      <w:pPr>
        <w:tabs>
          <w:tab w:val="num" w:pos="360"/>
        </w:tabs>
      </w:pPr>
    </w:lvl>
    <w:lvl w:ilvl="5" w:tplc="8CE24E82">
      <w:numFmt w:val="none"/>
      <w:lvlText w:val=""/>
      <w:lvlJc w:val="left"/>
      <w:pPr>
        <w:tabs>
          <w:tab w:val="num" w:pos="360"/>
        </w:tabs>
      </w:pPr>
    </w:lvl>
    <w:lvl w:ilvl="6" w:tplc="42565068">
      <w:numFmt w:val="none"/>
      <w:lvlText w:val=""/>
      <w:lvlJc w:val="left"/>
      <w:pPr>
        <w:tabs>
          <w:tab w:val="num" w:pos="360"/>
        </w:tabs>
      </w:pPr>
    </w:lvl>
    <w:lvl w:ilvl="7" w:tplc="FC3886CC">
      <w:numFmt w:val="none"/>
      <w:lvlText w:val=""/>
      <w:lvlJc w:val="left"/>
      <w:pPr>
        <w:tabs>
          <w:tab w:val="num" w:pos="360"/>
        </w:tabs>
      </w:pPr>
    </w:lvl>
    <w:lvl w:ilvl="8" w:tplc="BD3ACE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8D1169"/>
    <w:multiLevelType w:val="hybridMultilevel"/>
    <w:tmpl w:val="3FC26A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0BD9"/>
    <w:multiLevelType w:val="hybridMultilevel"/>
    <w:tmpl w:val="D0922196"/>
    <w:lvl w:ilvl="0" w:tplc="E2743A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2A5D2">
      <w:numFmt w:val="none"/>
      <w:lvlText w:val=""/>
      <w:lvlJc w:val="left"/>
      <w:pPr>
        <w:tabs>
          <w:tab w:val="num" w:pos="360"/>
        </w:tabs>
      </w:pPr>
    </w:lvl>
    <w:lvl w:ilvl="2" w:tplc="D1622358">
      <w:numFmt w:val="none"/>
      <w:lvlText w:val=""/>
      <w:lvlJc w:val="left"/>
      <w:pPr>
        <w:tabs>
          <w:tab w:val="num" w:pos="360"/>
        </w:tabs>
      </w:pPr>
    </w:lvl>
    <w:lvl w:ilvl="3" w:tplc="3C1ED2C0">
      <w:numFmt w:val="none"/>
      <w:lvlText w:val=""/>
      <w:lvlJc w:val="left"/>
      <w:pPr>
        <w:tabs>
          <w:tab w:val="num" w:pos="360"/>
        </w:tabs>
      </w:pPr>
    </w:lvl>
    <w:lvl w:ilvl="4" w:tplc="C5D64F46">
      <w:numFmt w:val="none"/>
      <w:lvlText w:val=""/>
      <w:lvlJc w:val="left"/>
      <w:pPr>
        <w:tabs>
          <w:tab w:val="num" w:pos="360"/>
        </w:tabs>
      </w:pPr>
    </w:lvl>
    <w:lvl w:ilvl="5" w:tplc="888CDAE6">
      <w:numFmt w:val="none"/>
      <w:lvlText w:val=""/>
      <w:lvlJc w:val="left"/>
      <w:pPr>
        <w:tabs>
          <w:tab w:val="num" w:pos="360"/>
        </w:tabs>
      </w:pPr>
    </w:lvl>
    <w:lvl w:ilvl="6" w:tplc="5DEC82F4">
      <w:numFmt w:val="none"/>
      <w:lvlText w:val=""/>
      <w:lvlJc w:val="left"/>
      <w:pPr>
        <w:tabs>
          <w:tab w:val="num" w:pos="360"/>
        </w:tabs>
      </w:pPr>
    </w:lvl>
    <w:lvl w:ilvl="7" w:tplc="7176275C">
      <w:numFmt w:val="none"/>
      <w:lvlText w:val=""/>
      <w:lvlJc w:val="left"/>
      <w:pPr>
        <w:tabs>
          <w:tab w:val="num" w:pos="360"/>
        </w:tabs>
      </w:pPr>
    </w:lvl>
    <w:lvl w:ilvl="8" w:tplc="80EE97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3C3EAB"/>
    <w:multiLevelType w:val="hybridMultilevel"/>
    <w:tmpl w:val="1A127F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34EC19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C857E1B"/>
    <w:multiLevelType w:val="hybridMultilevel"/>
    <w:tmpl w:val="F4449C5C"/>
    <w:lvl w:ilvl="0" w:tplc="934EC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70D03"/>
    <w:multiLevelType w:val="hybridMultilevel"/>
    <w:tmpl w:val="B874E07C"/>
    <w:lvl w:ilvl="0" w:tplc="13863E7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5F210A6"/>
    <w:multiLevelType w:val="hybridMultilevel"/>
    <w:tmpl w:val="C9B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6401C"/>
    <w:multiLevelType w:val="hybridMultilevel"/>
    <w:tmpl w:val="77E86232"/>
    <w:lvl w:ilvl="0" w:tplc="433470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5183C"/>
    <w:multiLevelType w:val="hybridMultilevel"/>
    <w:tmpl w:val="DF5C6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966BC1"/>
    <w:multiLevelType w:val="multilevel"/>
    <w:tmpl w:val="155CDB26"/>
    <w:lvl w:ilvl="0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E4940"/>
    <w:multiLevelType w:val="hybridMultilevel"/>
    <w:tmpl w:val="4AE80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2AF20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62B79"/>
    <w:multiLevelType w:val="hybridMultilevel"/>
    <w:tmpl w:val="76DA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20FF4"/>
    <w:multiLevelType w:val="hybridMultilevel"/>
    <w:tmpl w:val="84CC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45825"/>
    <w:multiLevelType w:val="hybridMultilevel"/>
    <w:tmpl w:val="F2F4454E"/>
    <w:lvl w:ilvl="0" w:tplc="709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B55DB"/>
    <w:multiLevelType w:val="hybridMultilevel"/>
    <w:tmpl w:val="FB1AA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B4A8A"/>
    <w:multiLevelType w:val="multilevel"/>
    <w:tmpl w:val="B62AF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A2719A1"/>
    <w:multiLevelType w:val="hybridMultilevel"/>
    <w:tmpl w:val="8B1AC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60DE8"/>
    <w:multiLevelType w:val="hybridMultilevel"/>
    <w:tmpl w:val="4C2490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F360A"/>
    <w:multiLevelType w:val="hybridMultilevel"/>
    <w:tmpl w:val="CFEC46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E4994"/>
    <w:multiLevelType w:val="hybridMultilevel"/>
    <w:tmpl w:val="A9300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646A4"/>
    <w:multiLevelType w:val="hybridMultilevel"/>
    <w:tmpl w:val="CE18FC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D01CA"/>
    <w:multiLevelType w:val="hybridMultilevel"/>
    <w:tmpl w:val="483E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96496"/>
    <w:multiLevelType w:val="hybridMultilevel"/>
    <w:tmpl w:val="155CDB26"/>
    <w:lvl w:ilvl="0" w:tplc="D812AF20">
      <w:start w:val="1"/>
      <w:numFmt w:val="bullet"/>
      <w:lvlText w:val=""/>
      <w:lvlJc w:val="left"/>
      <w:pPr>
        <w:tabs>
          <w:tab w:val="num" w:pos="870"/>
        </w:tabs>
        <w:ind w:left="870" w:hanging="510"/>
      </w:pPr>
      <w:rPr>
        <w:rFonts w:ascii="Symbol" w:hAnsi="Symbol" w:hint="default"/>
        <w:color w:val="auto"/>
      </w:rPr>
    </w:lvl>
    <w:lvl w:ilvl="1" w:tplc="D812AF20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222932"/>
    <w:multiLevelType w:val="hybridMultilevel"/>
    <w:tmpl w:val="8FE8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390723"/>
    <w:multiLevelType w:val="hybridMultilevel"/>
    <w:tmpl w:val="D5A4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75722"/>
    <w:multiLevelType w:val="hybridMultilevel"/>
    <w:tmpl w:val="79BA4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F0A61"/>
    <w:multiLevelType w:val="hybridMultilevel"/>
    <w:tmpl w:val="54F6E4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4359D"/>
    <w:multiLevelType w:val="hybridMultilevel"/>
    <w:tmpl w:val="FACAD9AE"/>
    <w:lvl w:ilvl="0" w:tplc="8E3E4EF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338D8"/>
    <w:multiLevelType w:val="hybridMultilevel"/>
    <w:tmpl w:val="29A2B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1B7A9B"/>
    <w:multiLevelType w:val="hybridMultilevel"/>
    <w:tmpl w:val="D97880FC"/>
    <w:lvl w:ilvl="0" w:tplc="C56A0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"/>
  </w:num>
  <w:num w:numId="3">
    <w:abstractNumId w:val="4"/>
  </w:num>
  <w:num w:numId="4">
    <w:abstractNumId w:val="8"/>
  </w:num>
  <w:num w:numId="5">
    <w:abstractNumId w:val="16"/>
  </w:num>
  <w:num w:numId="6">
    <w:abstractNumId w:val="5"/>
  </w:num>
  <w:num w:numId="7">
    <w:abstractNumId w:val="28"/>
  </w:num>
  <w:num w:numId="8">
    <w:abstractNumId w:val="6"/>
  </w:num>
  <w:num w:numId="9">
    <w:abstractNumId w:val="3"/>
  </w:num>
  <w:num w:numId="10">
    <w:abstractNumId w:val="29"/>
  </w:num>
  <w:num w:numId="11">
    <w:abstractNumId w:val="0"/>
  </w:num>
  <w:num w:numId="12">
    <w:abstractNumId w:val="13"/>
  </w:num>
  <w:num w:numId="13">
    <w:abstractNumId w:val="24"/>
  </w:num>
  <w:num w:numId="14">
    <w:abstractNumId w:val="9"/>
  </w:num>
  <w:num w:numId="15">
    <w:abstractNumId w:val="14"/>
  </w:num>
  <w:num w:numId="16">
    <w:abstractNumId w:val="26"/>
  </w:num>
  <w:num w:numId="17">
    <w:abstractNumId w:val="21"/>
  </w:num>
  <w:num w:numId="18">
    <w:abstractNumId w:val="2"/>
  </w:num>
  <w:num w:numId="19">
    <w:abstractNumId w:val="18"/>
  </w:num>
  <w:num w:numId="20">
    <w:abstractNumId w:val="17"/>
  </w:num>
  <w:num w:numId="21">
    <w:abstractNumId w:val="15"/>
  </w:num>
  <w:num w:numId="22">
    <w:abstractNumId w:val="22"/>
  </w:num>
  <w:num w:numId="23">
    <w:abstractNumId w:val="19"/>
  </w:num>
  <w:num w:numId="24">
    <w:abstractNumId w:val="27"/>
  </w:num>
  <w:num w:numId="25">
    <w:abstractNumId w:val="7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6B"/>
    <w:rsid w:val="00015072"/>
    <w:rsid w:val="00015763"/>
    <w:rsid w:val="000253C8"/>
    <w:rsid w:val="00053AA0"/>
    <w:rsid w:val="00061F0C"/>
    <w:rsid w:val="0007170A"/>
    <w:rsid w:val="00080E48"/>
    <w:rsid w:val="00082E9E"/>
    <w:rsid w:val="00083259"/>
    <w:rsid w:val="00085F23"/>
    <w:rsid w:val="00086DD6"/>
    <w:rsid w:val="000900AA"/>
    <w:rsid w:val="000A32C7"/>
    <w:rsid w:val="000A4089"/>
    <w:rsid w:val="000A6690"/>
    <w:rsid w:val="000B04F9"/>
    <w:rsid w:val="000B0D4C"/>
    <w:rsid w:val="000B23A4"/>
    <w:rsid w:val="000B5074"/>
    <w:rsid w:val="000D0D81"/>
    <w:rsid w:val="000E6440"/>
    <w:rsid w:val="000E7497"/>
    <w:rsid w:val="00100080"/>
    <w:rsid w:val="00126EFC"/>
    <w:rsid w:val="00127976"/>
    <w:rsid w:val="001279ED"/>
    <w:rsid w:val="00140416"/>
    <w:rsid w:val="00144F81"/>
    <w:rsid w:val="00151708"/>
    <w:rsid w:val="00157F75"/>
    <w:rsid w:val="0016463F"/>
    <w:rsid w:val="00171358"/>
    <w:rsid w:val="00176BCA"/>
    <w:rsid w:val="00176D6D"/>
    <w:rsid w:val="0017795E"/>
    <w:rsid w:val="00187203"/>
    <w:rsid w:val="00191A53"/>
    <w:rsid w:val="00193E90"/>
    <w:rsid w:val="001962A4"/>
    <w:rsid w:val="001979F2"/>
    <w:rsid w:val="001B58B5"/>
    <w:rsid w:val="001C0A8B"/>
    <w:rsid w:val="001C1ACF"/>
    <w:rsid w:val="001C3FB1"/>
    <w:rsid w:val="001C6DE2"/>
    <w:rsid w:val="001D0825"/>
    <w:rsid w:val="001D7B27"/>
    <w:rsid w:val="001E795B"/>
    <w:rsid w:val="00201F19"/>
    <w:rsid w:val="0020282A"/>
    <w:rsid w:val="00203262"/>
    <w:rsid w:val="00205F61"/>
    <w:rsid w:val="00224B17"/>
    <w:rsid w:val="0023278D"/>
    <w:rsid w:val="00242159"/>
    <w:rsid w:val="0025313D"/>
    <w:rsid w:val="00255979"/>
    <w:rsid w:val="0025787F"/>
    <w:rsid w:val="00260058"/>
    <w:rsid w:val="002617B0"/>
    <w:rsid w:val="00270984"/>
    <w:rsid w:val="0027300B"/>
    <w:rsid w:val="002833A5"/>
    <w:rsid w:val="00285581"/>
    <w:rsid w:val="00290E2C"/>
    <w:rsid w:val="002A1C1F"/>
    <w:rsid w:val="002B4957"/>
    <w:rsid w:val="002C30F9"/>
    <w:rsid w:val="002C3F7C"/>
    <w:rsid w:val="002D1B55"/>
    <w:rsid w:val="002D5771"/>
    <w:rsid w:val="002F4A39"/>
    <w:rsid w:val="003038A8"/>
    <w:rsid w:val="00303D4B"/>
    <w:rsid w:val="00307A2F"/>
    <w:rsid w:val="0031014E"/>
    <w:rsid w:val="0031736E"/>
    <w:rsid w:val="0032305F"/>
    <w:rsid w:val="0033390C"/>
    <w:rsid w:val="0035080E"/>
    <w:rsid w:val="0035676A"/>
    <w:rsid w:val="00362EB4"/>
    <w:rsid w:val="00366DC3"/>
    <w:rsid w:val="003674CD"/>
    <w:rsid w:val="00372CEF"/>
    <w:rsid w:val="00374F57"/>
    <w:rsid w:val="00387733"/>
    <w:rsid w:val="003912E5"/>
    <w:rsid w:val="00394939"/>
    <w:rsid w:val="003A126F"/>
    <w:rsid w:val="003B6A86"/>
    <w:rsid w:val="003C4B3A"/>
    <w:rsid w:val="003C5412"/>
    <w:rsid w:val="003D1183"/>
    <w:rsid w:val="003D2321"/>
    <w:rsid w:val="00400A07"/>
    <w:rsid w:val="004018E5"/>
    <w:rsid w:val="00405A83"/>
    <w:rsid w:val="0040602A"/>
    <w:rsid w:val="00411F52"/>
    <w:rsid w:val="00414489"/>
    <w:rsid w:val="004308A6"/>
    <w:rsid w:val="00443554"/>
    <w:rsid w:val="0045175E"/>
    <w:rsid w:val="00452F02"/>
    <w:rsid w:val="00463616"/>
    <w:rsid w:val="00466D08"/>
    <w:rsid w:val="00483527"/>
    <w:rsid w:val="0048536A"/>
    <w:rsid w:val="004B7CB8"/>
    <w:rsid w:val="004C6902"/>
    <w:rsid w:val="004C726B"/>
    <w:rsid w:val="004D4009"/>
    <w:rsid w:val="004D7476"/>
    <w:rsid w:val="004E17D3"/>
    <w:rsid w:val="004E3D0E"/>
    <w:rsid w:val="005035F7"/>
    <w:rsid w:val="005429DA"/>
    <w:rsid w:val="00550072"/>
    <w:rsid w:val="005506F4"/>
    <w:rsid w:val="00570841"/>
    <w:rsid w:val="005766E6"/>
    <w:rsid w:val="005876AE"/>
    <w:rsid w:val="0058770E"/>
    <w:rsid w:val="00597025"/>
    <w:rsid w:val="005B452D"/>
    <w:rsid w:val="005B47FB"/>
    <w:rsid w:val="005C2808"/>
    <w:rsid w:val="005C7627"/>
    <w:rsid w:val="005C7D57"/>
    <w:rsid w:val="005D208D"/>
    <w:rsid w:val="005D26D0"/>
    <w:rsid w:val="005D6FB5"/>
    <w:rsid w:val="005D772B"/>
    <w:rsid w:val="005E242F"/>
    <w:rsid w:val="005E28ED"/>
    <w:rsid w:val="00600875"/>
    <w:rsid w:val="006024EA"/>
    <w:rsid w:val="00611D68"/>
    <w:rsid w:val="00612737"/>
    <w:rsid w:val="0062117B"/>
    <w:rsid w:val="006410CF"/>
    <w:rsid w:val="00641700"/>
    <w:rsid w:val="00642BA9"/>
    <w:rsid w:val="0064477D"/>
    <w:rsid w:val="0064516B"/>
    <w:rsid w:val="00651D10"/>
    <w:rsid w:val="00653434"/>
    <w:rsid w:val="006571E0"/>
    <w:rsid w:val="00663316"/>
    <w:rsid w:val="0066533B"/>
    <w:rsid w:val="00666AEF"/>
    <w:rsid w:val="00677391"/>
    <w:rsid w:val="00693114"/>
    <w:rsid w:val="006966DE"/>
    <w:rsid w:val="0069738A"/>
    <w:rsid w:val="006A0D0D"/>
    <w:rsid w:val="006A12C0"/>
    <w:rsid w:val="006C3B2E"/>
    <w:rsid w:val="006E48F6"/>
    <w:rsid w:val="006E76EC"/>
    <w:rsid w:val="00711CF3"/>
    <w:rsid w:val="007237D3"/>
    <w:rsid w:val="00723DC9"/>
    <w:rsid w:val="00724BF4"/>
    <w:rsid w:val="007342E6"/>
    <w:rsid w:val="00735CF8"/>
    <w:rsid w:val="00742266"/>
    <w:rsid w:val="00756201"/>
    <w:rsid w:val="00771296"/>
    <w:rsid w:val="00782F12"/>
    <w:rsid w:val="0078777E"/>
    <w:rsid w:val="007A322A"/>
    <w:rsid w:val="007A41DB"/>
    <w:rsid w:val="007B26A2"/>
    <w:rsid w:val="007C3BAA"/>
    <w:rsid w:val="007C4C66"/>
    <w:rsid w:val="007F5059"/>
    <w:rsid w:val="008003FC"/>
    <w:rsid w:val="00801DE8"/>
    <w:rsid w:val="0080284F"/>
    <w:rsid w:val="008125E7"/>
    <w:rsid w:val="00813C45"/>
    <w:rsid w:val="00815A31"/>
    <w:rsid w:val="00815C10"/>
    <w:rsid w:val="0083026D"/>
    <w:rsid w:val="00845B9A"/>
    <w:rsid w:val="008572BA"/>
    <w:rsid w:val="00861B79"/>
    <w:rsid w:val="00865946"/>
    <w:rsid w:val="00866F58"/>
    <w:rsid w:val="008A2E70"/>
    <w:rsid w:val="008A6107"/>
    <w:rsid w:val="008A6646"/>
    <w:rsid w:val="008A66D0"/>
    <w:rsid w:val="008B218B"/>
    <w:rsid w:val="008C0620"/>
    <w:rsid w:val="008C0D27"/>
    <w:rsid w:val="008C2F76"/>
    <w:rsid w:val="008C64BC"/>
    <w:rsid w:val="008E7C14"/>
    <w:rsid w:val="00907F6B"/>
    <w:rsid w:val="00917458"/>
    <w:rsid w:val="00927FAD"/>
    <w:rsid w:val="00930B21"/>
    <w:rsid w:val="00935B42"/>
    <w:rsid w:val="0093624F"/>
    <w:rsid w:val="00942163"/>
    <w:rsid w:val="00967A18"/>
    <w:rsid w:val="00971F33"/>
    <w:rsid w:val="009747A0"/>
    <w:rsid w:val="00986E25"/>
    <w:rsid w:val="00997F65"/>
    <w:rsid w:val="009A150C"/>
    <w:rsid w:val="009A159E"/>
    <w:rsid w:val="009A5EFE"/>
    <w:rsid w:val="009A74E0"/>
    <w:rsid w:val="009B5B1C"/>
    <w:rsid w:val="009D04B0"/>
    <w:rsid w:val="009D158A"/>
    <w:rsid w:val="009E28BF"/>
    <w:rsid w:val="009F20A1"/>
    <w:rsid w:val="009F613E"/>
    <w:rsid w:val="009F6ED8"/>
    <w:rsid w:val="00A12927"/>
    <w:rsid w:val="00A21015"/>
    <w:rsid w:val="00A24E66"/>
    <w:rsid w:val="00A2520E"/>
    <w:rsid w:val="00A44828"/>
    <w:rsid w:val="00A47A22"/>
    <w:rsid w:val="00A50054"/>
    <w:rsid w:val="00A627F4"/>
    <w:rsid w:val="00A86891"/>
    <w:rsid w:val="00A8760A"/>
    <w:rsid w:val="00A96690"/>
    <w:rsid w:val="00AA3B29"/>
    <w:rsid w:val="00AB109E"/>
    <w:rsid w:val="00AD11EA"/>
    <w:rsid w:val="00AD1319"/>
    <w:rsid w:val="00AD1CF9"/>
    <w:rsid w:val="00AE4C8E"/>
    <w:rsid w:val="00B25E1A"/>
    <w:rsid w:val="00B35AF7"/>
    <w:rsid w:val="00B36197"/>
    <w:rsid w:val="00B57B45"/>
    <w:rsid w:val="00B64BD8"/>
    <w:rsid w:val="00B7246E"/>
    <w:rsid w:val="00B726FA"/>
    <w:rsid w:val="00B73A4B"/>
    <w:rsid w:val="00B757EC"/>
    <w:rsid w:val="00B96387"/>
    <w:rsid w:val="00BB0186"/>
    <w:rsid w:val="00BB4728"/>
    <w:rsid w:val="00BC3F93"/>
    <w:rsid w:val="00BD658E"/>
    <w:rsid w:val="00BD7CB8"/>
    <w:rsid w:val="00BE3E06"/>
    <w:rsid w:val="00C01988"/>
    <w:rsid w:val="00C0425E"/>
    <w:rsid w:val="00C11777"/>
    <w:rsid w:val="00C11CAF"/>
    <w:rsid w:val="00C122F9"/>
    <w:rsid w:val="00C17C42"/>
    <w:rsid w:val="00C22B14"/>
    <w:rsid w:val="00C37F68"/>
    <w:rsid w:val="00C558C4"/>
    <w:rsid w:val="00C606AB"/>
    <w:rsid w:val="00C735F4"/>
    <w:rsid w:val="00C74F66"/>
    <w:rsid w:val="00C77A45"/>
    <w:rsid w:val="00C81486"/>
    <w:rsid w:val="00C932CD"/>
    <w:rsid w:val="00C93CAC"/>
    <w:rsid w:val="00CA57FE"/>
    <w:rsid w:val="00CA6954"/>
    <w:rsid w:val="00CC56E0"/>
    <w:rsid w:val="00CE31C3"/>
    <w:rsid w:val="00CE5516"/>
    <w:rsid w:val="00CE6E76"/>
    <w:rsid w:val="00D04386"/>
    <w:rsid w:val="00D0682E"/>
    <w:rsid w:val="00D27D95"/>
    <w:rsid w:val="00D4403C"/>
    <w:rsid w:val="00D448F8"/>
    <w:rsid w:val="00D45657"/>
    <w:rsid w:val="00D50F55"/>
    <w:rsid w:val="00D6648B"/>
    <w:rsid w:val="00D71E6E"/>
    <w:rsid w:val="00D72C1A"/>
    <w:rsid w:val="00D73B2E"/>
    <w:rsid w:val="00D742D2"/>
    <w:rsid w:val="00D90032"/>
    <w:rsid w:val="00D939B2"/>
    <w:rsid w:val="00D95C81"/>
    <w:rsid w:val="00D96143"/>
    <w:rsid w:val="00DA3DE8"/>
    <w:rsid w:val="00DA70E4"/>
    <w:rsid w:val="00DB175B"/>
    <w:rsid w:val="00DC0734"/>
    <w:rsid w:val="00DE480D"/>
    <w:rsid w:val="00DF3084"/>
    <w:rsid w:val="00DF30B8"/>
    <w:rsid w:val="00DF33F1"/>
    <w:rsid w:val="00DF42EE"/>
    <w:rsid w:val="00DF70BC"/>
    <w:rsid w:val="00DF7412"/>
    <w:rsid w:val="00E0189B"/>
    <w:rsid w:val="00E02556"/>
    <w:rsid w:val="00E15756"/>
    <w:rsid w:val="00E17D1D"/>
    <w:rsid w:val="00E226B3"/>
    <w:rsid w:val="00E3231A"/>
    <w:rsid w:val="00E40EDA"/>
    <w:rsid w:val="00E43CD2"/>
    <w:rsid w:val="00E56029"/>
    <w:rsid w:val="00E601B4"/>
    <w:rsid w:val="00E6434C"/>
    <w:rsid w:val="00E90BC9"/>
    <w:rsid w:val="00E951BC"/>
    <w:rsid w:val="00EB032C"/>
    <w:rsid w:val="00EC4FCE"/>
    <w:rsid w:val="00EC7254"/>
    <w:rsid w:val="00ED3699"/>
    <w:rsid w:val="00ED6AE7"/>
    <w:rsid w:val="00EE5037"/>
    <w:rsid w:val="00F00B86"/>
    <w:rsid w:val="00F06871"/>
    <w:rsid w:val="00F12277"/>
    <w:rsid w:val="00F15CBC"/>
    <w:rsid w:val="00F24379"/>
    <w:rsid w:val="00F314A3"/>
    <w:rsid w:val="00F344F2"/>
    <w:rsid w:val="00F42A21"/>
    <w:rsid w:val="00F43F14"/>
    <w:rsid w:val="00F502D0"/>
    <w:rsid w:val="00F62D29"/>
    <w:rsid w:val="00F66FE0"/>
    <w:rsid w:val="00F73DBB"/>
    <w:rsid w:val="00F74BE9"/>
    <w:rsid w:val="00F76E2C"/>
    <w:rsid w:val="00F816B8"/>
    <w:rsid w:val="00F870EA"/>
    <w:rsid w:val="00FB594D"/>
    <w:rsid w:val="00FC2C3D"/>
    <w:rsid w:val="00FD2FD7"/>
    <w:rsid w:val="00FE7CB9"/>
    <w:rsid w:val="00FF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6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127976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F66FE0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64516B"/>
    <w:pPr>
      <w:widowControl/>
      <w:adjustRightInd/>
      <w:spacing w:after="160" w:line="240" w:lineRule="exact"/>
      <w:ind w:firstLine="0"/>
      <w:jc w:val="left"/>
    </w:pPr>
    <w:rPr>
      <w:b/>
      <w:bCs/>
      <w:lang w:val="en-US" w:eastAsia="de-DE"/>
    </w:rPr>
  </w:style>
  <w:style w:type="paragraph" w:customStyle="1" w:styleId="a3">
    <w:name w:val="Текст (лев. подпись)"/>
    <w:basedOn w:val="a"/>
    <w:next w:val="a"/>
    <w:rsid w:val="00A24E66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A24E66"/>
    <w:pPr>
      <w:ind w:firstLine="0"/>
      <w:jc w:val="right"/>
    </w:pPr>
  </w:style>
  <w:style w:type="table" w:styleId="a5">
    <w:name w:val="Table Grid"/>
    <w:basedOn w:val="a1"/>
    <w:rsid w:val="00A2520E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2833A5"/>
    <w:rPr>
      <w:rFonts w:ascii="Tahoma" w:hAnsi="Tahoma" w:cs="Times New Roman"/>
      <w:sz w:val="16"/>
      <w:szCs w:val="16"/>
    </w:rPr>
  </w:style>
  <w:style w:type="paragraph" w:customStyle="1" w:styleId="CharChar">
    <w:name w:val="Char Char Знак Знак Знак"/>
    <w:basedOn w:val="a"/>
    <w:rsid w:val="00935B42"/>
    <w:pPr>
      <w:widowControl/>
      <w:adjustRightInd/>
      <w:spacing w:after="160" w:line="240" w:lineRule="exact"/>
      <w:ind w:firstLine="0"/>
      <w:jc w:val="left"/>
    </w:pPr>
    <w:rPr>
      <w:b/>
      <w:bCs/>
      <w:lang w:val="en-US" w:eastAsia="de-DE"/>
    </w:rPr>
  </w:style>
  <w:style w:type="paragraph" w:customStyle="1" w:styleId="ConsPlusNonformat">
    <w:name w:val="ConsPlusNonformat"/>
    <w:uiPriority w:val="99"/>
    <w:rsid w:val="00935B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B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127976"/>
    <w:rPr>
      <w:sz w:val="28"/>
      <w:lang w:val="ru-RU" w:eastAsia="ru-RU" w:bidi="ar-SA"/>
    </w:rPr>
  </w:style>
  <w:style w:type="paragraph" w:customStyle="1" w:styleId="12">
    <w:name w:val="Обычный1"/>
    <w:rsid w:val="00C74F6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8">
    <w:name w:val="Title"/>
    <w:basedOn w:val="a"/>
    <w:link w:val="a9"/>
    <w:qFormat/>
    <w:rsid w:val="00F816B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</w:rPr>
  </w:style>
  <w:style w:type="character" w:styleId="aa">
    <w:name w:val="Hyperlink"/>
    <w:rsid w:val="00967A18"/>
    <w:rPr>
      <w:color w:val="0000FF"/>
      <w:u w:val="single"/>
    </w:rPr>
  </w:style>
  <w:style w:type="paragraph" w:customStyle="1" w:styleId="ConsPlusNormal">
    <w:name w:val="ConsPlusNormal"/>
    <w:link w:val="ConsPlusNormal0"/>
    <w:rsid w:val="001979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1">
    <w:name w:val="Body Text Indent 2"/>
    <w:basedOn w:val="a"/>
    <w:link w:val="22"/>
    <w:uiPriority w:val="99"/>
    <w:rsid w:val="001979F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979F2"/>
  </w:style>
  <w:style w:type="paragraph" w:styleId="ab">
    <w:name w:val="No Spacing"/>
    <w:uiPriority w:val="99"/>
    <w:qFormat/>
    <w:rsid w:val="001979F2"/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979F2"/>
    <w:rPr>
      <w:rFonts w:ascii="Arial" w:hAnsi="Arial"/>
      <w:sz w:val="22"/>
      <w:szCs w:val="22"/>
      <w:lang w:bidi="ar-SA"/>
    </w:rPr>
  </w:style>
  <w:style w:type="paragraph" w:customStyle="1" w:styleId="BodyTextKeep">
    <w:name w:val="Body Text Keep"/>
    <w:basedOn w:val="ac"/>
    <w:link w:val="BodyTextKeepChar"/>
    <w:uiPriority w:val="99"/>
    <w:rsid w:val="001979F2"/>
    <w:pPr>
      <w:widowControl/>
      <w:autoSpaceDE/>
      <w:autoSpaceDN/>
      <w:adjustRightInd/>
      <w:spacing w:before="120"/>
      <w:ind w:left="567" w:firstLine="0"/>
    </w:pPr>
    <w:rPr>
      <w:rFonts w:ascii="Times New Roman" w:hAnsi="Times New Roman"/>
      <w:spacing w:val="-5"/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1979F2"/>
    <w:rPr>
      <w:spacing w:val="-5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1979F2"/>
    <w:pPr>
      <w:spacing w:after="120"/>
    </w:pPr>
    <w:rPr>
      <w:rFonts w:cs="Times New Roman"/>
    </w:rPr>
  </w:style>
  <w:style w:type="character" w:customStyle="1" w:styleId="ad">
    <w:name w:val="Основной текст Знак"/>
    <w:link w:val="ac"/>
    <w:uiPriority w:val="99"/>
    <w:rsid w:val="001979F2"/>
    <w:rPr>
      <w:rFonts w:ascii="Arial" w:hAnsi="Arial" w:cs="Arial"/>
    </w:rPr>
  </w:style>
  <w:style w:type="character" w:customStyle="1" w:styleId="a9">
    <w:name w:val="Название Знак"/>
    <w:link w:val="a8"/>
    <w:rsid w:val="00E3231A"/>
    <w:rPr>
      <w:b/>
      <w:sz w:val="28"/>
    </w:rPr>
  </w:style>
  <w:style w:type="character" w:customStyle="1" w:styleId="20">
    <w:name w:val="Заголовок 2 Знак"/>
    <w:link w:val="2"/>
    <w:rsid w:val="00F66FE0"/>
    <w:rPr>
      <w:rFonts w:eastAsia="Arial Unicode MS"/>
      <w:b/>
      <w:bCs/>
      <w:sz w:val="28"/>
      <w:szCs w:val="24"/>
    </w:rPr>
  </w:style>
  <w:style w:type="numbering" w:customStyle="1" w:styleId="13">
    <w:name w:val="Нет списка1"/>
    <w:next w:val="a2"/>
    <w:semiHidden/>
    <w:unhideWhenUsed/>
    <w:rsid w:val="00F66FE0"/>
  </w:style>
  <w:style w:type="paragraph" w:customStyle="1" w:styleId="ConsPlusTitle">
    <w:name w:val="ConsPlusTitle"/>
    <w:rsid w:val="00F66F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4">
    <w:name w:val="Сетка таблицы1"/>
    <w:basedOn w:val="a1"/>
    <w:next w:val="a5"/>
    <w:rsid w:val="00F66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F66FE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F66FE0"/>
    <w:rPr>
      <w:sz w:val="24"/>
      <w:szCs w:val="24"/>
    </w:rPr>
  </w:style>
  <w:style w:type="character" w:styleId="af0">
    <w:name w:val="page number"/>
    <w:rsid w:val="00F66FE0"/>
  </w:style>
  <w:style w:type="paragraph" w:styleId="af1">
    <w:name w:val="header"/>
    <w:basedOn w:val="a"/>
    <w:link w:val="af2"/>
    <w:rsid w:val="00F66FE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link w:val="af1"/>
    <w:rsid w:val="00F66FE0"/>
    <w:rPr>
      <w:sz w:val="24"/>
      <w:szCs w:val="24"/>
    </w:rPr>
  </w:style>
  <w:style w:type="character" w:customStyle="1" w:styleId="a7">
    <w:name w:val="Текст выноски Знак"/>
    <w:link w:val="a6"/>
    <w:semiHidden/>
    <w:rsid w:val="00F66FE0"/>
    <w:rPr>
      <w:rFonts w:ascii="Tahoma" w:hAnsi="Tahoma" w:cs="Tahoma"/>
      <w:sz w:val="16"/>
      <w:szCs w:val="16"/>
    </w:rPr>
  </w:style>
  <w:style w:type="paragraph" w:styleId="af3">
    <w:name w:val="caption"/>
    <w:basedOn w:val="a"/>
    <w:next w:val="a"/>
    <w:qFormat/>
    <w:rsid w:val="00F66FE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rsid w:val="00F66FE0"/>
  </w:style>
  <w:style w:type="table" w:customStyle="1" w:styleId="111">
    <w:name w:val="Сетка таблицы11"/>
    <w:basedOn w:val="a1"/>
    <w:next w:val="a5"/>
    <w:rsid w:val="00F66FE0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unhideWhenUsed/>
    <w:rsid w:val="00B25E1A"/>
    <w:rPr>
      <w:color w:val="800080"/>
      <w:u w:val="single"/>
    </w:rPr>
  </w:style>
  <w:style w:type="paragraph" w:customStyle="1" w:styleId="af5">
    <w:name w:val="Знак"/>
    <w:basedOn w:val="a"/>
    <w:rsid w:val="00B25E1A"/>
    <w:pPr>
      <w:widowControl/>
      <w:adjustRightInd/>
      <w:spacing w:after="160" w:line="240" w:lineRule="exact"/>
      <w:ind w:firstLine="0"/>
      <w:jc w:val="left"/>
    </w:pPr>
    <w:rPr>
      <w:b/>
      <w:bCs/>
      <w:lang w:val="en-US" w:eastAsia="de-DE"/>
    </w:rPr>
  </w:style>
  <w:style w:type="paragraph" w:styleId="af6">
    <w:name w:val="List Paragraph"/>
    <w:basedOn w:val="a"/>
    <w:uiPriority w:val="34"/>
    <w:qFormat/>
    <w:rsid w:val="00917458"/>
    <w:pPr>
      <w:ind w:left="720"/>
      <w:contextualSpacing/>
    </w:pPr>
  </w:style>
  <w:style w:type="paragraph" w:customStyle="1" w:styleId="aj">
    <w:name w:val="_aj"/>
    <w:basedOn w:val="a"/>
    <w:rsid w:val="004853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CA9B-1720-4797-A588-722FA19D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27</Pages>
  <Words>4144</Words>
  <Characters>31159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Камчатский край</vt:lpstr>
    </vt:vector>
  </TitlesOfParts>
  <Company>Hewlett-Packard Company</Company>
  <LinksUpToDate>false</LinksUpToDate>
  <CharactersWithSpaces>35233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Камчатский край</dc:title>
  <dc:creator>KTL</dc:creator>
  <cp:lastModifiedBy>Ivanova</cp:lastModifiedBy>
  <cp:revision>8</cp:revision>
  <cp:lastPrinted>2017-12-18T05:35:00Z</cp:lastPrinted>
  <dcterms:created xsi:type="dcterms:W3CDTF">2017-12-18T01:52:00Z</dcterms:created>
  <dcterms:modified xsi:type="dcterms:W3CDTF">2017-12-18T20:56:00Z</dcterms:modified>
</cp:coreProperties>
</file>