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7" w:rsidRPr="0068127C" w:rsidRDefault="00911697" w:rsidP="0091169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97" w:rsidRDefault="00911697" w:rsidP="00911697">
      <w:pPr>
        <w:pStyle w:val="11"/>
        <w:jc w:val="center"/>
      </w:pPr>
      <w:r>
        <w:t>Российская Федерация</w:t>
      </w:r>
    </w:p>
    <w:p w:rsidR="00911697" w:rsidRDefault="00911697" w:rsidP="00911697">
      <w:pPr>
        <w:pStyle w:val="11"/>
        <w:jc w:val="center"/>
      </w:pPr>
      <w:r>
        <w:t>Камчатский край</w:t>
      </w:r>
    </w:p>
    <w:p w:rsidR="00911697" w:rsidRPr="00CD4027" w:rsidRDefault="00911697" w:rsidP="00911697">
      <w:pPr>
        <w:pStyle w:val="11"/>
        <w:spacing w:after="120"/>
        <w:jc w:val="center"/>
      </w:pPr>
      <w:r w:rsidRPr="00CD4027">
        <w:t>Усть-Камчатский муниципальный район</w:t>
      </w:r>
    </w:p>
    <w:p w:rsidR="00911697" w:rsidRPr="00BC4335" w:rsidRDefault="00911697" w:rsidP="00911697">
      <w:pPr>
        <w:pStyle w:val="11"/>
        <w:spacing w:after="120"/>
        <w:jc w:val="center"/>
      </w:pPr>
      <w:r>
        <w:rPr>
          <w:bCs/>
        </w:rPr>
        <w:t>АДМИНИСТРАЦИЯ</w:t>
      </w:r>
      <w:r w:rsidRPr="00BC4335">
        <w:rPr>
          <w:bCs/>
        </w:rPr>
        <w:t xml:space="preserve"> КЛЮЧЕВСКОГО СЕЛЬСКОГО ПОСЕЛЕНИЯ</w:t>
      </w:r>
    </w:p>
    <w:p w:rsidR="00911697" w:rsidRPr="003C6F96" w:rsidRDefault="00911697" w:rsidP="00D3406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D34064" w:rsidRPr="002F40F1" w:rsidRDefault="00D34064" w:rsidP="00D340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Заключение о </w:t>
      </w:r>
      <w:r w:rsidR="008D1D7B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результатах проведения публичных слушаний</w:t>
      </w:r>
    </w:p>
    <w:p w:rsidR="00C42EA7" w:rsidRPr="002F40F1" w:rsidRDefault="00C42EA7" w:rsidP="00D340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AF29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="00382F6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>внесени</w:t>
      </w:r>
      <w:r w:rsidR="004504D0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382F6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изменений в  Генеральн</w:t>
      </w:r>
      <w:r w:rsidR="00AF2996"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382F6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 Ключевского сельского поселения </w:t>
      </w:r>
    </w:p>
    <w:p w:rsidR="00606E91" w:rsidRPr="002F40F1" w:rsidRDefault="00606E91" w:rsidP="008D1D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957" w:rsidRPr="002F40F1" w:rsidRDefault="00606E91" w:rsidP="008D1D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0F1">
        <w:rPr>
          <w:rFonts w:ascii="Times New Roman" w:hAnsi="Times New Roman" w:cs="Times New Roman"/>
          <w:sz w:val="28"/>
          <w:szCs w:val="28"/>
        </w:rPr>
        <w:t>п.</w:t>
      </w:r>
      <w:r w:rsidR="004504D0">
        <w:rPr>
          <w:rFonts w:ascii="Times New Roman" w:hAnsi="Times New Roman" w:cs="Times New Roman"/>
          <w:sz w:val="28"/>
          <w:szCs w:val="28"/>
        </w:rPr>
        <w:t xml:space="preserve"> </w:t>
      </w:r>
      <w:r w:rsidRPr="002F40F1">
        <w:rPr>
          <w:rFonts w:ascii="Times New Roman" w:hAnsi="Times New Roman" w:cs="Times New Roman"/>
          <w:sz w:val="28"/>
          <w:szCs w:val="28"/>
        </w:rPr>
        <w:t>Ключи</w:t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Pr="002F40F1">
        <w:rPr>
          <w:rFonts w:ascii="Times New Roman" w:hAnsi="Times New Roman" w:cs="Times New Roman"/>
          <w:sz w:val="28"/>
          <w:szCs w:val="28"/>
        </w:rPr>
        <w:tab/>
      </w:r>
      <w:r w:rsidR="00382F64" w:rsidRPr="002F40F1">
        <w:rPr>
          <w:rFonts w:ascii="Times New Roman" w:hAnsi="Times New Roman" w:cs="Times New Roman"/>
          <w:sz w:val="28"/>
          <w:szCs w:val="28"/>
        </w:rPr>
        <w:t>30</w:t>
      </w:r>
      <w:r w:rsidR="004B7DFA" w:rsidRPr="002F40F1">
        <w:rPr>
          <w:rFonts w:ascii="Times New Roman" w:hAnsi="Times New Roman" w:cs="Times New Roman"/>
          <w:sz w:val="28"/>
          <w:szCs w:val="28"/>
        </w:rPr>
        <w:t>.</w:t>
      </w:r>
      <w:r w:rsidR="00382F64" w:rsidRPr="002F40F1">
        <w:rPr>
          <w:rFonts w:ascii="Times New Roman" w:hAnsi="Times New Roman" w:cs="Times New Roman"/>
          <w:sz w:val="28"/>
          <w:szCs w:val="28"/>
        </w:rPr>
        <w:t>01</w:t>
      </w:r>
      <w:r w:rsidR="004B7DFA" w:rsidRPr="002F40F1">
        <w:rPr>
          <w:rFonts w:ascii="Times New Roman" w:hAnsi="Times New Roman" w:cs="Times New Roman"/>
          <w:sz w:val="28"/>
          <w:szCs w:val="28"/>
        </w:rPr>
        <w:t>.201</w:t>
      </w:r>
      <w:r w:rsidR="00382F64" w:rsidRPr="002F40F1">
        <w:rPr>
          <w:rFonts w:ascii="Times New Roman" w:hAnsi="Times New Roman" w:cs="Times New Roman"/>
          <w:sz w:val="28"/>
          <w:szCs w:val="28"/>
        </w:rPr>
        <w:t>7</w:t>
      </w:r>
      <w:r w:rsidR="004504D0">
        <w:rPr>
          <w:rFonts w:ascii="Times New Roman" w:hAnsi="Times New Roman" w:cs="Times New Roman"/>
          <w:sz w:val="28"/>
          <w:szCs w:val="28"/>
        </w:rPr>
        <w:t xml:space="preserve"> </w:t>
      </w:r>
      <w:r w:rsidR="00135890" w:rsidRPr="002F40F1">
        <w:rPr>
          <w:rFonts w:ascii="Times New Roman" w:hAnsi="Times New Roman" w:cs="Times New Roman"/>
          <w:sz w:val="28"/>
          <w:szCs w:val="28"/>
        </w:rPr>
        <w:t>г.</w:t>
      </w:r>
    </w:p>
    <w:p w:rsidR="0020661C" w:rsidRPr="002F40F1" w:rsidRDefault="0020661C" w:rsidP="0069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DC8" w:rsidRPr="006C5DC8" w:rsidRDefault="001F1625" w:rsidP="006C5D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292" w:rsidRPr="006C5D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65F">
        <w:rPr>
          <w:rFonts w:ascii="Times New Roman" w:hAnsi="Times New Roman" w:cs="Times New Roman"/>
          <w:sz w:val="28"/>
          <w:szCs w:val="28"/>
        </w:rPr>
        <w:t>с К</w:t>
      </w:r>
      <w:r w:rsidR="0088165F" w:rsidRPr="007D4FCC">
        <w:rPr>
          <w:rFonts w:ascii="Times New Roman" w:hAnsi="Times New Roman" w:cs="Times New Roman"/>
          <w:sz w:val="28"/>
          <w:szCs w:val="28"/>
        </w:rPr>
        <w:t>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88165F">
        <w:rPr>
          <w:rFonts w:ascii="Times New Roman" w:hAnsi="Times New Roman" w:cs="Times New Roman"/>
          <w:sz w:val="28"/>
          <w:szCs w:val="28"/>
        </w:rPr>
        <w:t xml:space="preserve"> Ключевского сельского поселения</w:t>
      </w:r>
      <w:r w:rsidR="0088165F" w:rsidRPr="007D4FCC">
        <w:rPr>
          <w:rFonts w:ascii="Times New Roman" w:hAnsi="Times New Roman" w:cs="Times New Roman"/>
          <w:sz w:val="28"/>
          <w:szCs w:val="28"/>
        </w:rPr>
        <w:t xml:space="preserve">, </w:t>
      </w:r>
      <w:r w:rsidR="00B23F0B" w:rsidRPr="00A37DA1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слушаниях в Ключевском сельском поселении», утвержденном решением Со</w:t>
      </w:r>
      <w:r w:rsidR="000565E9">
        <w:rPr>
          <w:rFonts w:ascii="Times New Roman" w:hAnsi="Times New Roman" w:cs="Times New Roman"/>
          <w:sz w:val="28"/>
          <w:szCs w:val="28"/>
        </w:rPr>
        <w:t>брания</w:t>
      </w:r>
      <w:bookmarkStart w:id="0" w:name="_GoBack"/>
      <w:bookmarkEnd w:id="0"/>
      <w:r w:rsidR="00B23F0B" w:rsidRPr="00A37DA1">
        <w:rPr>
          <w:rFonts w:ascii="Times New Roman" w:hAnsi="Times New Roman" w:cs="Times New Roman"/>
          <w:sz w:val="28"/>
          <w:szCs w:val="28"/>
        </w:rPr>
        <w:t xml:space="preserve"> депутатов Ключевского сельского поселения от 17 ноября 2005 года № 2</w:t>
      </w:r>
      <w:r w:rsidR="0088165F" w:rsidRPr="007D4FCC">
        <w:rPr>
          <w:rFonts w:ascii="Times New Roman" w:hAnsi="Times New Roman" w:cs="Times New Roman"/>
          <w:sz w:val="28"/>
          <w:szCs w:val="28"/>
        </w:rPr>
        <w:t xml:space="preserve">, </w:t>
      </w:r>
      <w:r w:rsidR="00817E4A" w:rsidRPr="006C5DC8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Ключевского сельского поселения от 26  декабря 2016</w:t>
      </w:r>
      <w:r w:rsidR="004504D0" w:rsidRPr="006C5DC8">
        <w:rPr>
          <w:rFonts w:ascii="Times New Roman" w:hAnsi="Times New Roman" w:cs="Times New Roman"/>
          <w:sz w:val="28"/>
          <w:szCs w:val="28"/>
        </w:rPr>
        <w:t xml:space="preserve"> </w:t>
      </w:r>
      <w:r w:rsidR="00817E4A" w:rsidRPr="006C5DC8">
        <w:rPr>
          <w:rFonts w:ascii="Times New Roman" w:hAnsi="Times New Roman" w:cs="Times New Roman"/>
          <w:sz w:val="28"/>
          <w:szCs w:val="28"/>
        </w:rPr>
        <w:t xml:space="preserve">г. № 289 «О проведении публичных слушаний по внесению изменений в Генеральный план Ключевского сельского поселения» </w:t>
      </w:r>
      <w:r w:rsidR="00382F64" w:rsidRPr="006C5DC8">
        <w:rPr>
          <w:rFonts w:ascii="Times New Roman" w:hAnsi="Times New Roman" w:cs="Times New Roman"/>
          <w:sz w:val="28"/>
          <w:szCs w:val="28"/>
        </w:rPr>
        <w:t>30</w:t>
      </w:r>
      <w:r w:rsidR="00A61D00" w:rsidRPr="006C5DC8">
        <w:rPr>
          <w:rFonts w:ascii="Times New Roman" w:hAnsi="Times New Roman" w:cs="Times New Roman"/>
          <w:sz w:val="28"/>
          <w:szCs w:val="28"/>
        </w:rPr>
        <w:t xml:space="preserve"> </w:t>
      </w:r>
      <w:r w:rsidR="00382F64" w:rsidRPr="006C5DC8">
        <w:rPr>
          <w:rFonts w:ascii="Times New Roman" w:hAnsi="Times New Roman" w:cs="Times New Roman"/>
          <w:sz w:val="28"/>
          <w:szCs w:val="28"/>
        </w:rPr>
        <w:t>января</w:t>
      </w:r>
      <w:r w:rsidR="004B7DFA" w:rsidRPr="006C5DC8">
        <w:rPr>
          <w:rFonts w:ascii="Times New Roman" w:hAnsi="Times New Roman" w:cs="Times New Roman"/>
          <w:sz w:val="28"/>
          <w:szCs w:val="28"/>
        </w:rPr>
        <w:t xml:space="preserve"> 201</w:t>
      </w:r>
      <w:r w:rsidR="00382F64" w:rsidRPr="006C5DC8">
        <w:rPr>
          <w:rFonts w:ascii="Times New Roman" w:hAnsi="Times New Roman" w:cs="Times New Roman"/>
          <w:sz w:val="28"/>
          <w:szCs w:val="28"/>
        </w:rPr>
        <w:t>7</w:t>
      </w:r>
      <w:r w:rsidR="004504D0" w:rsidRPr="006C5DC8">
        <w:rPr>
          <w:rFonts w:ascii="Times New Roman" w:hAnsi="Times New Roman" w:cs="Times New Roman"/>
          <w:sz w:val="28"/>
          <w:szCs w:val="28"/>
        </w:rPr>
        <w:t xml:space="preserve"> </w:t>
      </w:r>
      <w:r w:rsidR="004B7DFA" w:rsidRPr="006C5DC8">
        <w:rPr>
          <w:rFonts w:ascii="Times New Roman" w:hAnsi="Times New Roman" w:cs="Times New Roman"/>
          <w:sz w:val="28"/>
          <w:szCs w:val="28"/>
        </w:rPr>
        <w:t>г. в 1</w:t>
      </w:r>
      <w:r w:rsidR="00382F64" w:rsidRPr="006C5DC8">
        <w:rPr>
          <w:rFonts w:ascii="Times New Roman" w:hAnsi="Times New Roman" w:cs="Times New Roman"/>
          <w:sz w:val="28"/>
          <w:szCs w:val="28"/>
        </w:rPr>
        <w:t>6</w:t>
      </w:r>
      <w:r w:rsidR="00153CDC" w:rsidRPr="006C5DC8">
        <w:rPr>
          <w:rFonts w:ascii="Times New Roman" w:hAnsi="Times New Roman" w:cs="Times New Roman"/>
          <w:sz w:val="28"/>
          <w:szCs w:val="28"/>
        </w:rPr>
        <w:t>:00 часов по адресу: Камчатский край, Усть-Камчатский район, п.</w:t>
      </w:r>
      <w:r w:rsidR="004504D0" w:rsidRPr="006C5DC8">
        <w:rPr>
          <w:rFonts w:ascii="Times New Roman" w:hAnsi="Times New Roman" w:cs="Times New Roman"/>
          <w:sz w:val="28"/>
          <w:szCs w:val="28"/>
        </w:rPr>
        <w:t xml:space="preserve"> </w:t>
      </w:r>
      <w:r w:rsidR="00153CDC" w:rsidRPr="006C5DC8">
        <w:rPr>
          <w:rFonts w:ascii="Times New Roman" w:hAnsi="Times New Roman" w:cs="Times New Roman"/>
          <w:sz w:val="28"/>
          <w:szCs w:val="28"/>
        </w:rPr>
        <w:t xml:space="preserve">Ключи, ул. </w:t>
      </w:r>
      <w:r w:rsidR="00AB6A25" w:rsidRPr="006C5DC8">
        <w:rPr>
          <w:rFonts w:ascii="Times New Roman" w:hAnsi="Times New Roman" w:cs="Times New Roman"/>
          <w:sz w:val="28"/>
          <w:szCs w:val="28"/>
        </w:rPr>
        <w:t>Кирова</w:t>
      </w:r>
      <w:r w:rsidR="00153CDC" w:rsidRPr="006C5DC8">
        <w:rPr>
          <w:rFonts w:ascii="Times New Roman" w:hAnsi="Times New Roman" w:cs="Times New Roman"/>
          <w:sz w:val="28"/>
          <w:szCs w:val="28"/>
        </w:rPr>
        <w:t>, д.</w:t>
      </w:r>
      <w:r w:rsidR="00AB6A25" w:rsidRPr="006C5DC8">
        <w:rPr>
          <w:rFonts w:ascii="Times New Roman" w:hAnsi="Times New Roman" w:cs="Times New Roman"/>
          <w:sz w:val="28"/>
          <w:szCs w:val="28"/>
        </w:rPr>
        <w:t xml:space="preserve"> 1</w:t>
      </w:r>
      <w:r w:rsidR="00153CDC" w:rsidRPr="006C5DC8">
        <w:rPr>
          <w:rFonts w:ascii="Times New Roman" w:hAnsi="Times New Roman" w:cs="Times New Roman"/>
          <w:sz w:val="28"/>
          <w:szCs w:val="28"/>
        </w:rPr>
        <w:t>3</w:t>
      </w:r>
      <w:r w:rsidR="00AB6A25" w:rsidRPr="006C5DC8">
        <w:rPr>
          <w:rFonts w:ascii="Times New Roman" w:hAnsi="Times New Roman" w:cs="Times New Roman"/>
          <w:sz w:val="28"/>
          <w:szCs w:val="28"/>
        </w:rPr>
        <w:t>0</w:t>
      </w:r>
      <w:r w:rsidR="00153CDC" w:rsidRPr="006C5DC8">
        <w:rPr>
          <w:rFonts w:ascii="Times New Roman" w:hAnsi="Times New Roman" w:cs="Times New Roman"/>
          <w:sz w:val="28"/>
          <w:szCs w:val="28"/>
        </w:rPr>
        <w:t xml:space="preserve">, здание Дома Культуры, </w:t>
      </w:r>
      <w:r w:rsidR="00382F64" w:rsidRPr="006C5DC8">
        <w:rPr>
          <w:rFonts w:ascii="Times New Roman" w:hAnsi="Times New Roman" w:cs="Times New Roman"/>
          <w:sz w:val="28"/>
          <w:szCs w:val="28"/>
        </w:rPr>
        <w:t>МКУ «Библиотека Ключевского сельского поселения»</w:t>
      </w:r>
      <w:r w:rsidR="004504D0" w:rsidRPr="006C5DC8">
        <w:rPr>
          <w:rFonts w:ascii="Times New Roman" w:hAnsi="Times New Roman" w:cs="Times New Roman"/>
          <w:sz w:val="28"/>
          <w:szCs w:val="28"/>
        </w:rPr>
        <w:t xml:space="preserve"> </w:t>
      </w:r>
      <w:r w:rsidR="00382F64" w:rsidRPr="006C5DC8">
        <w:rPr>
          <w:rFonts w:ascii="Times New Roman" w:hAnsi="Times New Roman" w:cs="Times New Roman"/>
          <w:sz w:val="28"/>
          <w:szCs w:val="28"/>
        </w:rPr>
        <w:t>(</w:t>
      </w:r>
      <w:r w:rsidR="00153CDC" w:rsidRPr="006C5DC8">
        <w:rPr>
          <w:rFonts w:ascii="Times New Roman" w:hAnsi="Times New Roman" w:cs="Times New Roman"/>
          <w:sz w:val="28"/>
          <w:szCs w:val="28"/>
        </w:rPr>
        <w:t>читальный зал</w:t>
      </w:r>
      <w:r w:rsidR="00382F64" w:rsidRPr="006C5DC8">
        <w:rPr>
          <w:rFonts w:ascii="Times New Roman" w:hAnsi="Times New Roman" w:cs="Times New Roman"/>
          <w:sz w:val="28"/>
          <w:szCs w:val="28"/>
        </w:rPr>
        <w:t>)</w:t>
      </w:r>
      <w:r w:rsidR="00817E4A" w:rsidRPr="006C5DC8">
        <w:rPr>
          <w:rFonts w:ascii="Times New Roman" w:hAnsi="Times New Roman" w:cs="Times New Roman"/>
          <w:sz w:val="28"/>
          <w:szCs w:val="28"/>
        </w:rPr>
        <w:t xml:space="preserve"> представителями ООО «</w:t>
      </w:r>
      <w:proofErr w:type="spellStart"/>
      <w:r w:rsidR="00817E4A" w:rsidRPr="006C5DC8">
        <w:rPr>
          <w:rFonts w:ascii="Times New Roman" w:hAnsi="Times New Roman" w:cs="Times New Roman"/>
          <w:sz w:val="28"/>
          <w:szCs w:val="28"/>
        </w:rPr>
        <w:t>Терпланпроект</w:t>
      </w:r>
      <w:proofErr w:type="spellEnd"/>
      <w:r w:rsidR="00817E4A" w:rsidRPr="006C5DC8">
        <w:rPr>
          <w:rFonts w:ascii="Times New Roman" w:hAnsi="Times New Roman" w:cs="Times New Roman"/>
          <w:sz w:val="28"/>
          <w:szCs w:val="28"/>
        </w:rPr>
        <w:t xml:space="preserve">» проведены публичные слушания по </w:t>
      </w:r>
      <w:r w:rsidR="00AF2996" w:rsidRPr="006C5DC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 w:rsidR="00AF2996" w:rsidRPr="006C5D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 Генеральн</w:t>
      </w:r>
      <w:r w:rsidR="00AF2996" w:rsidRPr="006C5DC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план Ключевского сельского поселения </w:t>
      </w:r>
      <w:r w:rsidR="00AF2996" w:rsidRPr="006C5D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части границ населенн</w:t>
      </w:r>
      <w:r w:rsidR="00EE63D5" w:rsidRPr="006C5DC8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EE63D5" w:rsidRPr="006C5DC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EE63D5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Ключевского сельского </w:t>
      </w:r>
      <w:r w:rsidR="00817E4A" w:rsidRPr="006C5DC8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6C5DC8" w:rsidRPr="006C5DC8">
        <w:rPr>
          <w:rFonts w:ascii="Times New Roman" w:hAnsi="Times New Roman" w:cs="Times New Roman"/>
          <w:sz w:val="28"/>
          <w:szCs w:val="28"/>
          <w:lang w:eastAsia="ru-RU"/>
        </w:rPr>
        <w:t>; планируемого размещения объектов местного значения Ключевского сельского поселения; функциональных зон Ключевского сельского поселения.</w:t>
      </w:r>
    </w:p>
    <w:p w:rsidR="00817E4A" w:rsidRPr="006C5DC8" w:rsidRDefault="00CD3351" w:rsidP="006C5D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F16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C3B" w:rsidRPr="006C5DC8">
        <w:rPr>
          <w:rFonts w:ascii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  <w:r w:rsidR="00C06432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Организационный</w:t>
      </w:r>
      <w:r w:rsidR="00596C3B" w:rsidRPr="006C5DC8">
        <w:rPr>
          <w:rFonts w:ascii="Times New Roman" w:hAnsi="Times New Roman" w:cs="Times New Roman"/>
          <w:sz w:val="28"/>
          <w:szCs w:val="28"/>
          <w:lang w:eastAsia="ru-RU"/>
        </w:rPr>
        <w:t xml:space="preserve"> отдел Администрации Ключевского сельского поселения.</w:t>
      </w:r>
    </w:p>
    <w:p w:rsidR="00FE5706" w:rsidRDefault="001F1625" w:rsidP="001F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F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9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</w:t>
      </w:r>
      <w:r w:rsidR="00596C3B">
        <w:rPr>
          <w:rFonts w:ascii="Times New Roman" w:hAnsi="Times New Roman" w:cs="Times New Roman"/>
          <w:sz w:val="28"/>
          <w:szCs w:val="28"/>
        </w:rPr>
        <w:t>а</w:t>
      </w:r>
      <w:r w:rsidR="00AF2996">
        <w:rPr>
          <w:rFonts w:ascii="Times New Roman" w:hAnsi="Times New Roman" w:cs="Times New Roman"/>
          <w:sz w:val="28"/>
          <w:szCs w:val="28"/>
        </w:rPr>
        <w:t>н Ключевского сельского поселения подготовлен в соответствии со ст.</w:t>
      </w:r>
      <w:r w:rsidR="009C0432">
        <w:rPr>
          <w:rFonts w:ascii="Times New Roman" w:hAnsi="Times New Roman" w:cs="Times New Roman"/>
          <w:sz w:val="28"/>
          <w:szCs w:val="28"/>
        </w:rPr>
        <w:t xml:space="preserve"> </w:t>
      </w:r>
      <w:r w:rsidR="00AF2996">
        <w:rPr>
          <w:rFonts w:ascii="Times New Roman" w:hAnsi="Times New Roman" w:cs="Times New Roman"/>
          <w:sz w:val="28"/>
          <w:szCs w:val="28"/>
        </w:rPr>
        <w:t>ст. 9, 24,25 Градостроительного кодекса Российской Федерации.</w:t>
      </w:r>
      <w:r w:rsidR="0081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3B" w:rsidRDefault="00596C3B" w:rsidP="004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 28 человек.</w:t>
      </w:r>
    </w:p>
    <w:p w:rsidR="006C5DC8" w:rsidRDefault="00596C3B" w:rsidP="004504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проекту внесения изменений в Генеральный план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части</w:t>
      </w:r>
      <w:r w:rsidR="001851D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591529" w:rsidRDefault="00591529" w:rsidP="0059152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6432" w:rsidRPr="006C5DC8" w:rsidRDefault="00591529" w:rsidP="0059152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6C5DC8" w:rsidRPr="006C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96C3B" w:rsidRPr="006C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раниц</w:t>
      </w:r>
      <w:r w:rsidR="00BA13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="00596C3B" w:rsidRPr="006C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населенн</w:t>
      </w:r>
      <w:r w:rsidR="00BA13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596C3B" w:rsidRPr="006C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пунктов, входящих в состав Ключевского сельского поселения</w:t>
      </w:r>
      <w:r w:rsidR="00CD3351" w:rsidRPr="006C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1529" w:rsidRDefault="00591529" w:rsidP="004504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731B7" w:rsidRDefault="000E07A8" w:rsidP="004504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D49F9">
        <w:rPr>
          <w:rFonts w:ascii="Times New Roman" w:hAnsi="Times New Roman" w:cs="Times New Roman"/>
          <w:bCs/>
          <w:sz w:val="28"/>
          <w:szCs w:val="28"/>
          <w:lang w:eastAsia="ru-RU"/>
        </w:rPr>
        <w:t>роектные решения Генерального плана предусматривают исключение из границ населенного пункта п. Ключи земельных участков земель лесного фонда, так как процедура их перевода из земель лесного фонда в земли населенного пункта не была проведена. Есть территории, которые уже были освоены под строительство жилой, общественной, производственной и транспортной застройки. Данные территории необходимо перевести в земли населенных пунктов.</w:t>
      </w:r>
    </w:p>
    <w:p w:rsidR="00591529" w:rsidRDefault="001851D2" w:rsidP="001851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851D2" w:rsidRPr="00262607" w:rsidRDefault="001851D2" w:rsidP="00591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2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85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51D2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Планируемо</w:t>
      </w:r>
      <w:r w:rsidR="00BA13C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1851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размещени</w:t>
      </w:r>
      <w:r w:rsidR="00BA13C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1851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объектов местного значения Ключевского сельского поселения</w:t>
      </w:r>
      <w:r w:rsidR="007B20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DDA" w:rsidRDefault="001851D2" w:rsidP="00BA3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07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Жилищный фонд</w:t>
      </w:r>
      <w:r w:rsidR="00E06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A3DDA" w:rsidRDefault="00BA3DDA" w:rsidP="00BA3DDA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</w:t>
      </w:r>
    </w:p>
    <w:p w:rsidR="00193520" w:rsidRPr="00BA3DDA" w:rsidRDefault="00BA3DDA" w:rsidP="00BA3D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</w:t>
      </w:r>
      <w:r w:rsidR="00B23F0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Увеличение</w:t>
      </w:r>
      <w:r w:rsidR="00193520"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жилищного</w:t>
      </w:r>
      <w:r w:rsidR="00193520"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фонда</w:t>
      </w:r>
      <w:r w:rsidR="00193520"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предусматривается</w:t>
      </w:r>
      <w:r w:rsidR="00193520"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за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счет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освобождения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территорий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вследствие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сноса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ветхого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жилья,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также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формирования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вновь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застроенных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участков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на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территории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сельского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поселения.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Генеральным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планом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предлагается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организация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жилой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застройки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домами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I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группы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этажности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(до5этажей).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Под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развитие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жилищного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фонда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60</w:t>
      </w:r>
      <w:r>
        <w:rPr>
          <w:rStyle w:val="a7"/>
          <w:sz w:val="28"/>
          <w:szCs w:val="28"/>
        </w:rPr>
        <w:t xml:space="preserve"> </w:t>
      </w:r>
      <w:r w:rsidR="00193520" w:rsidRPr="00193520">
        <w:rPr>
          <w:rStyle w:val="a7"/>
          <w:rFonts w:ascii="Times New Roman" w:hAnsi="Times New Roman" w:cs="Times New Roman"/>
          <w:sz w:val="28"/>
          <w:szCs w:val="28"/>
        </w:rPr>
        <w:t>га</w:t>
      </w:r>
      <w:r w:rsidR="00193520" w:rsidRPr="00C024CA">
        <w:t>.</w:t>
      </w:r>
    </w:p>
    <w:p w:rsidR="001851D2" w:rsidRDefault="00E06B7B" w:rsidP="001851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23F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1D2">
        <w:rPr>
          <w:rFonts w:ascii="Times New Roman" w:hAnsi="Times New Roman" w:cs="Times New Roman"/>
          <w:bCs/>
          <w:sz w:val="28"/>
          <w:szCs w:val="28"/>
          <w:lang w:eastAsia="ru-RU"/>
        </w:rPr>
        <w:t>В основу проектирования жилой застройки при подготовке Генерального плана положены  следующие принципы планировочной организации:</w:t>
      </w:r>
    </w:p>
    <w:p w:rsidR="001851D2" w:rsidRDefault="001851D2" w:rsidP="001851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-участки застройки объединены в группы территориями общего пользования    (озелененная, спортивная, разворотная площадки);</w:t>
      </w:r>
    </w:p>
    <w:p w:rsidR="001851D2" w:rsidRDefault="001851D2" w:rsidP="001851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группы участков объединены учреждениями общего пользования                         (дошкольные образовательные, общеобразовательные учреждения, объекты обслуживания);</w:t>
      </w:r>
    </w:p>
    <w:p w:rsidR="001851D2" w:rsidRDefault="001851D2" w:rsidP="001851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общественный центр структурного элемента  жилой застройки сформирован объектами обслуживания и административно-деловыми учреждениями.</w:t>
      </w:r>
    </w:p>
    <w:p w:rsidR="001851D2" w:rsidRDefault="001851D2" w:rsidP="001851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06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Генеральным планом учтено покрытие земельных участков радиусами обслуживания социально значимых объектов, возможность хозяйственного использования земельного участка, его застройки, электроснабжения, предусмотрена возможность расширения территории.</w:t>
      </w:r>
    </w:p>
    <w:p w:rsidR="00B23F0B" w:rsidRDefault="00B23F0B" w:rsidP="00E06B7B">
      <w:pPr>
        <w:pStyle w:val="S"/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E06B7B" w:rsidRDefault="001851D2" w:rsidP="00E06B7B">
      <w:pPr>
        <w:pStyle w:val="S"/>
        <w:ind w:firstLine="0"/>
        <w:jc w:val="center"/>
        <w:rPr>
          <w:b/>
          <w:bCs/>
          <w:sz w:val="28"/>
          <w:szCs w:val="28"/>
          <w:lang w:eastAsia="ru-RU"/>
        </w:rPr>
      </w:pPr>
      <w:r w:rsidRPr="00FF0778">
        <w:rPr>
          <w:b/>
          <w:bCs/>
          <w:sz w:val="28"/>
          <w:szCs w:val="28"/>
          <w:lang w:eastAsia="ru-RU"/>
        </w:rPr>
        <w:t>Социальная инфраструктура.</w:t>
      </w:r>
    </w:p>
    <w:p w:rsidR="00E06B7B" w:rsidRDefault="00E06B7B" w:rsidP="001851D2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51D2" w:rsidRPr="00FF0778" w:rsidRDefault="00E06B7B" w:rsidP="001851D2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1D2" w:rsidRPr="00FF0778">
        <w:rPr>
          <w:sz w:val="28"/>
          <w:szCs w:val="28"/>
        </w:rPr>
        <w:t xml:space="preserve">Согласно проведенным расчетам, анализу существующего состояния объектов, а также основываясь на проектных решениях схемы территориального планирования муниципального района, проектом </w:t>
      </w:r>
      <w:r w:rsidR="001851D2" w:rsidRPr="00FF0778">
        <w:rPr>
          <w:sz w:val="28"/>
          <w:szCs w:val="28"/>
        </w:rPr>
        <w:lastRenderedPageBreak/>
        <w:t>предлагаются следующие проектные мероприятия обеспечивающие повышение показателей качества жизни населения.</w:t>
      </w:r>
    </w:p>
    <w:p w:rsidR="004A4AF0" w:rsidRPr="004A4AF0" w:rsidRDefault="004A4AF0" w:rsidP="001851D2">
      <w:pPr>
        <w:pStyle w:val="S"/>
        <w:rPr>
          <w:sz w:val="28"/>
          <w:szCs w:val="28"/>
        </w:rPr>
      </w:pPr>
      <w:r w:rsidRPr="004A4AF0">
        <w:rPr>
          <w:sz w:val="28"/>
          <w:szCs w:val="28"/>
        </w:rPr>
        <w:t>На территории Ключевского сельского поселения</w:t>
      </w:r>
      <w:r>
        <w:rPr>
          <w:sz w:val="28"/>
          <w:szCs w:val="28"/>
        </w:rPr>
        <w:t xml:space="preserve"> </w:t>
      </w:r>
      <w:r w:rsidRPr="004A4AF0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следующие объекты местного значения:</w:t>
      </w:r>
    </w:p>
    <w:p w:rsidR="001851D2" w:rsidRDefault="001851D2" w:rsidP="001851D2">
      <w:pPr>
        <w:pStyle w:val="S"/>
        <w:rPr>
          <w:i/>
          <w:sz w:val="28"/>
          <w:szCs w:val="28"/>
        </w:rPr>
      </w:pPr>
      <w:r w:rsidRPr="00FF0778">
        <w:rPr>
          <w:i/>
          <w:sz w:val="28"/>
          <w:szCs w:val="28"/>
        </w:rPr>
        <w:t>Размещение:</w:t>
      </w:r>
    </w:p>
    <w:p w:rsidR="001851D2" w:rsidRPr="00FF0778" w:rsidRDefault="001851D2" w:rsidP="001851D2">
      <w:pPr>
        <w:pStyle w:val="S"/>
        <w:rPr>
          <w:sz w:val="28"/>
          <w:szCs w:val="28"/>
        </w:rPr>
      </w:pPr>
      <w:r w:rsidRPr="00FF0778">
        <w:rPr>
          <w:sz w:val="28"/>
          <w:szCs w:val="28"/>
        </w:rPr>
        <w:t>- физкультурно-спортивный комплекс с универсальным залом и плавательным бассейном</w:t>
      </w:r>
      <w:r w:rsidR="00603063" w:rsidRPr="00FF0778">
        <w:rPr>
          <w:sz w:val="28"/>
          <w:szCs w:val="28"/>
        </w:rPr>
        <w:t>;</w:t>
      </w:r>
    </w:p>
    <w:p w:rsidR="001851D2" w:rsidRPr="00FF0778" w:rsidRDefault="001851D2" w:rsidP="001851D2">
      <w:pPr>
        <w:pStyle w:val="S"/>
        <w:rPr>
          <w:sz w:val="28"/>
          <w:szCs w:val="28"/>
        </w:rPr>
      </w:pPr>
      <w:r w:rsidRPr="00FF0778">
        <w:rPr>
          <w:sz w:val="28"/>
          <w:szCs w:val="28"/>
        </w:rPr>
        <w:t>- открытые плоскостные сооружения – 2 объекта;</w:t>
      </w:r>
    </w:p>
    <w:p w:rsidR="001851D2" w:rsidRPr="00FF0778" w:rsidRDefault="001851D2" w:rsidP="001851D2">
      <w:pPr>
        <w:pStyle w:val="S"/>
        <w:rPr>
          <w:sz w:val="28"/>
          <w:szCs w:val="28"/>
        </w:rPr>
      </w:pPr>
      <w:r w:rsidRPr="00FF0778">
        <w:rPr>
          <w:sz w:val="28"/>
          <w:szCs w:val="28"/>
        </w:rPr>
        <w:t>- развлекательно-досуговый центр;</w:t>
      </w:r>
    </w:p>
    <w:p w:rsidR="001851D2" w:rsidRDefault="001851D2" w:rsidP="001851D2">
      <w:pPr>
        <w:pStyle w:val="S"/>
        <w:rPr>
          <w:sz w:val="28"/>
          <w:szCs w:val="28"/>
        </w:rPr>
      </w:pPr>
      <w:r>
        <w:rPr>
          <w:sz w:val="28"/>
          <w:szCs w:val="28"/>
        </w:rPr>
        <w:t>- библиотека</w:t>
      </w:r>
      <w:r w:rsidR="00603063">
        <w:rPr>
          <w:sz w:val="28"/>
          <w:szCs w:val="28"/>
        </w:rPr>
        <w:t>;</w:t>
      </w:r>
    </w:p>
    <w:p w:rsidR="00B81223" w:rsidRDefault="001851D2" w:rsidP="00B81223">
      <w:pPr>
        <w:pStyle w:val="S"/>
        <w:rPr>
          <w:sz w:val="28"/>
          <w:szCs w:val="28"/>
        </w:rPr>
      </w:pPr>
      <w:r>
        <w:rPr>
          <w:sz w:val="28"/>
          <w:szCs w:val="28"/>
        </w:rPr>
        <w:t>-</w:t>
      </w:r>
      <w:r w:rsidR="00603063">
        <w:rPr>
          <w:sz w:val="28"/>
          <w:szCs w:val="28"/>
        </w:rPr>
        <w:t xml:space="preserve"> хоккейный корт.</w:t>
      </w:r>
      <w:bookmarkStart w:id="1" w:name="_Toc454990414"/>
    </w:p>
    <w:p w:rsidR="00E06B7B" w:rsidRDefault="001851D2" w:rsidP="00B81223">
      <w:pPr>
        <w:pStyle w:val="S"/>
        <w:ind w:firstLine="0"/>
        <w:rPr>
          <w:b/>
          <w:sz w:val="28"/>
          <w:szCs w:val="28"/>
        </w:rPr>
      </w:pPr>
      <w:r w:rsidRPr="00FF0778">
        <w:rPr>
          <w:b/>
          <w:sz w:val="28"/>
          <w:szCs w:val="28"/>
        </w:rPr>
        <w:t xml:space="preserve"> </w:t>
      </w:r>
    </w:p>
    <w:p w:rsidR="001851D2" w:rsidRPr="00B81223" w:rsidRDefault="001851D2" w:rsidP="00E06B7B">
      <w:pPr>
        <w:pStyle w:val="S"/>
        <w:ind w:firstLine="0"/>
        <w:jc w:val="center"/>
        <w:rPr>
          <w:sz w:val="28"/>
          <w:szCs w:val="28"/>
        </w:rPr>
      </w:pPr>
      <w:r w:rsidRPr="00FF0778">
        <w:rPr>
          <w:b/>
          <w:sz w:val="28"/>
          <w:szCs w:val="28"/>
        </w:rPr>
        <w:t>Транспортная инфраструктура</w:t>
      </w:r>
      <w:bookmarkStart w:id="2" w:name="_Toc454990415"/>
      <w:bookmarkEnd w:id="1"/>
      <w:r w:rsidR="00271E8D">
        <w:rPr>
          <w:b/>
          <w:sz w:val="28"/>
          <w:szCs w:val="28"/>
        </w:rPr>
        <w:t>.</w:t>
      </w:r>
    </w:p>
    <w:bookmarkEnd w:id="2"/>
    <w:p w:rsidR="00E06B7B" w:rsidRDefault="00E06B7B" w:rsidP="001851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D2" w:rsidRPr="00552829" w:rsidRDefault="00BA3DDA" w:rsidP="00BA3D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1D2" w:rsidRPr="00552829">
        <w:rPr>
          <w:rFonts w:ascii="Times New Roman" w:hAnsi="Times New Roman" w:cs="Times New Roman"/>
          <w:sz w:val="28"/>
          <w:szCs w:val="28"/>
        </w:rPr>
        <w:t>В целях создания благоприятной среды жизнедеятельности населения генеральным планом предусмотрена разработка и введение дифференциации улично-дорожной сети, с учетом функционального назначения улиц и дорог, интенсивности движения транспорта на отдельных участках и положения улиц в транспортной схеме п. Ключи. Определение категори</w:t>
      </w:r>
      <w:r w:rsidR="00603063">
        <w:rPr>
          <w:rFonts w:ascii="Times New Roman" w:hAnsi="Times New Roman" w:cs="Times New Roman"/>
          <w:sz w:val="28"/>
          <w:szCs w:val="28"/>
        </w:rPr>
        <w:t xml:space="preserve">и </w:t>
      </w:r>
      <w:r w:rsidR="001851D2" w:rsidRPr="00552829">
        <w:rPr>
          <w:rFonts w:ascii="Times New Roman" w:hAnsi="Times New Roman" w:cs="Times New Roman"/>
          <w:sz w:val="28"/>
          <w:szCs w:val="28"/>
        </w:rPr>
        <w:t>дорог производится в соответствии с таблицей 9 СП 42.13330.2011. «Свод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B81223" w:rsidRPr="00B81223" w:rsidRDefault="00E06B7B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81223"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определена следующая протяженность дорог: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Поселковые дороги (ширина полотна 7 м):</w:t>
      </w: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сохраняемые, протяженность 5,72 км;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реконструируемые, протяженность 1,00 км; 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Главные улицы</w:t>
      </w: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12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(ширина полотна 7 м):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реконструируемые, протяженность 12,50 км;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812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лицы в жилой застройке основные</w:t>
      </w: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12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(ширина полотна 6 м): 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реконструируемые, протяженность 38,70 км;</w:t>
      </w:r>
    </w:p>
    <w:p w:rsidR="00B81223" w:rsidRPr="00B81223" w:rsidRDefault="00B81223" w:rsidP="00B8122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проектируемые - протяженность 6,00 км;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Улицы в жилой застройке второстепенные (ширина полотна 5,5 м):  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sz w:val="28"/>
          <w:szCs w:val="28"/>
          <w:lang w:eastAsia="ar-SA"/>
        </w:rPr>
        <w:t>- реконструируемые - протяженность 3,30 км;</w:t>
      </w:r>
    </w:p>
    <w:p w:rsidR="00B81223" w:rsidRPr="00E06B7B" w:rsidRDefault="00B81223" w:rsidP="00B81223">
      <w:pPr>
        <w:pStyle w:val="a6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E06B7B">
        <w:rPr>
          <w:rFonts w:ascii="Times New Roman" w:hAnsi="Times New Roman" w:cs="Times New Roman"/>
          <w:i/>
          <w:sz w:val="28"/>
          <w:szCs w:val="28"/>
          <w:lang w:eastAsia="ar-SA"/>
        </w:rPr>
        <w:t>Проезды (ширина полотна 3 м):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sz w:val="28"/>
          <w:szCs w:val="28"/>
          <w:lang w:eastAsia="ar-SA"/>
        </w:rPr>
        <w:t>- реконструируемые, протяженностью 4,50 км;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sz w:val="28"/>
          <w:szCs w:val="28"/>
          <w:lang w:eastAsia="ar-SA"/>
        </w:rPr>
        <w:t>- проектируемые, протяженностью 0,25 км;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i/>
          <w:sz w:val="28"/>
          <w:szCs w:val="28"/>
          <w:lang w:eastAsia="ar-SA"/>
        </w:rPr>
        <w:t>Хозяйственные проезды (ширина полотна 4,5 м):</w:t>
      </w:r>
    </w:p>
    <w:p w:rsidR="00B81223" w:rsidRPr="00B81223" w:rsidRDefault="00B81223" w:rsidP="00B81223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81223">
        <w:rPr>
          <w:rFonts w:ascii="Times New Roman" w:hAnsi="Times New Roman" w:cs="Times New Roman"/>
          <w:sz w:val="28"/>
          <w:szCs w:val="28"/>
          <w:lang w:eastAsia="ar-SA"/>
        </w:rPr>
        <w:t>- сохраняемые, протяженностью 1,17 км.</w:t>
      </w:r>
    </w:p>
    <w:p w:rsidR="001851D2" w:rsidRPr="00B81223" w:rsidRDefault="00E06B7B" w:rsidP="00B81223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1851D2" w:rsidRPr="00B81223">
        <w:rPr>
          <w:rFonts w:ascii="Times New Roman" w:hAnsi="Times New Roman" w:cs="Times New Roman"/>
          <w:sz w:val="28"/>
          <w:szCs w:val="28"/>
          <w:lang w:eastAsia="ar-SA"/>
        </w:rPr>
        <w:t>При реконструкции и строительстве дорог дорожное полотно выполнить в твердом асфальтовом исполнении для всех улиц и проездов.</w:t>
      </w:r>
    </w:p>
    <w:p w:rsidR="001851D2" w:rsidRPr="00552829" w:rsidRDefault="00E06B7B" w:rsidP="00E06B7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851D2" w:rsidRPr="005528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предусмотреть устройство проезжих частей дорог, а также тротуаров, являющихся элементами улично-дорожной сети, предназначенных для движения пешеходов.</w:t>
      </w:r>
    </w:p>
    <w:p w:rsidR="001851D2" w:rsidRPr="00552829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9C0432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52829">
        <w:rPr>
          <w:rFonts w:ascii="Times New Roman" w:hAnsi="Times New Roman" w:cs="Times New Roman"/>
          <w:sz w:val="28"/>
          <w:szCs w:val="28"/>
          <w:lang w:eastAsia="ar-SA"/>
        </w:rPr>
        <w:t xml:space="preserve">Принятые </w:t>
      </w:r>
      <w:r w:rsidR="00F67DBC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552829">
        <w:rPr>
          <w:rFonts w:ascii="Times New Roman" w:hAnsi="Times New Roman" w:cs="Times New Roman"/>
          <w:sz w:val="28"/>
          <w:szCs w:val="28"/>
          <w:lang w:eastAsia="ar-SA"/>
        </w:rPr>
        <w:t>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инфраструктуры.</w:t>
      </w:r>
    </w:p>
    <w:p w:rsidR="00E06B7B" w:rsidRDefault="00E06B7B" w:rsidP="00E06B7B">
      <w:pPr>
        <w:pStyle w:val="S"/>
        <w:ind w:firstLine="0"/>
        <w:jc w:val="center"/>
        <w:rPr>
          <w:b/>
          <w:sz w:val="28"/>
          <w:szCs w:val="28"/>
        </w:rPr>
      </w:pPr>
      <w:bookmarkStart w:id="3" w:name="_Toc454990416"/>
    </w:p>
    <w:p w:rsidR="001851D2" w:rsidRPr="00B81223" w:rsidRDefault="001851D2" w:rsidP="00E06B7B">
      <w:pPr>
        <w:pStyle w:val="S"/>
        <w:ind w:firstLine="0"/>
        <w:jc w:val="center"/>
        <w:rPr>
          <w:sz w:val="28"/>
          <w:szCs w:val="28"/>
        </w:rPr>
      </w:pPr>
      <w:r w:rsidRPr="00303A62">
        <w:rPr>
          <w:b/>
          <w:sz w:val="28"/>
          <w:szCs w:val="28"/>
        </w:rPr>
        <w:lastRenderedPageBreak/>
        <w:t>Инженерная инфраструктура</w:t>
      </w:r>
      <w:bookmarkEnd w:id="3"/>
      <w:r w:rsidR="00FB5A9A">
        <w:rPr>
          <w:b/>
          <w:sz w:val="28"/>
          <w:szCs w:val="28"/>
        </w:rPr>
        <w:t>.</w:t>
      </w:r>
    </w:p>
    <w:p w:rsidR="00BA3DDA" w:rsidRDefault="00BA3DDA" w:rsidP="001851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454990417"/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1223">
        <w:rPr>
          <w:rFonts w:ascii="Times New Roman" w:hAnsi="Times New Roman" w:cs="Times New Roman"/>
          <w:b/>
          <w:sz w:val="28"/>
          <w:szCs w:val="28"/>
        </w:rPr>
        <w:t>)</w:t>
      </w:r>
      <w:r w:rsidR="00FB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A62">
        <w:rPr>
          <w:rFonts w:ascii="Times New Roman" w:hAnsi="Times New Roman" w:cs="Times New Roman"/>
          <w:b/>
          <w:sz w:val="28"/>
          <w:szCs w:val="28"/>
        </w:rPr>
        <w:t>Водоснабжение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1D2" w:rsidRPr="00303A62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развития территории и создания условий для комфортного проживания населения предусматривается: 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организовать обустройство зоны санитарной защиты источников водоснабжения;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установить водоочистные установки вблизи скважин для забора воды</w:t>
      </w:r>
      <w:r w:rsidR="00B81223">
        <w:rPr>
          <w:rFonts w:ascii="Times New Roman" w:hAnsi="Times New Roman" w:cs="Times New Roman"/>
          <w:sz w:val="28"/>
          <w:szCs w:val="28"/>
        </w:rPr>
        <w:t>;</w:t>
      </w:r>
      <w:r w:rsidR="00057A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3A62">
        <w:rPr>
          <w:rFonts w:ascii="Times New Roman" w:hAnsi="Times New Roman" w:cs="Times New Roman"/>
          <w:sz w:val="28"/>
          <w:szCs w:val="28"/>
        </w:rPr>
        <w:t>- организовать схему водоснабжения по кольцевой схеме, в с</w:t>
      </w:r>
      <w:r w:rsidR="009C0432">
        <w:rPr>
          <w:rFonts w:ascii="Times New Roman" w:hAnsi="Times New Roman" w:cs="Times New Roman"/>
          <w:sz w:val="28"/>
          <w:szCs w:val="28"/>
        </w:rPr>
        <w:t xml:space="preserve">вязи с этим смонтировать 9,2 км </w:t>
      </w:r>
      <w:r w:rsidRPr="00303A62">
        <w:rPr>
          <w:rFonts w:ascii="Times New Roman" w:hAnsi="Times New Roman" w:cs="Times New Roman"/>
          <w:sz w:val="28"/>
          <w:szCs w:val="28"/>
        </w:rPr>
        <w:t xml:space="preserve"> трубопроводов водопровода</w:t>
      </w:r>
      <w:r w:rsidR="00B81223">
        <w:rPr>
          <w:rFonts w:ascii="Times New Roman" w:hAnsi="Times New Roman" w:cs="Times New Roman"/>
          <w:sz w:val="28"/>
          <w:szCs w:val="28"/>
        </w:rPr>
        <w:t>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 xml:space="preserve">- для исключения повторного загрязнения питьевой воды необходимо провести реконструкцию и замену трубопроводов водопровода.      </w:t>
      </w:r>
    </w:p>
    <w:p w:rsidR="001851D2" w:rsidRPr="00303A62" w:rsidRDefault="00FB5A9A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432">
        <w:rPr>
          <w:rFonts w:ascii="Times New Roman" w:hAnsi="Times New Roman" w:cs="Times New Roman"/>
          <w:sz w:val="28"/>
          <w:szCs w:val="28"/>
        </w:rPr>
        <w:t xml:space="preserve"> </w:t>
      </w:r>
      <w:r w:rsidR="001851D2" w:rsidRPr="00303A62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057AC9">
        <w:rPr>
          <w:rFonts w:ascii="Times New Roman" w:hAnsi="Times New Roman" w:cs="Times New Roman"/>
          <w:sz w:val="28"/>
          <w:szCs w:val="28"/>
        </w:rPr>
        <w:t>Г</w:t>
      </w:r>
      <w:r w:rsidR="001851D2" w:rsidRPr="00303A62">
        <w:rPr>
          <w:rFonts w:ascii="Times New Roman" w:hAnsi="Times New Roman" w:cs="Times New Roman"/>
          <w:sz w:val="28"/>
          <w:szCs w:val="28"/>
        </w:rPr>
        <w:t>енеральным планом, направлены на обеспечение комфортных условий проживания и жизнедеятельности людей, а также повышение надежности системы водоснабжения за счет создание кольцевой сети.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454990418"/>
      <w:r w:rsidRPr="00303A62">
        <w:rPr>
          <w:rFonts w:ascii="Times New Roman" w:hAnsi="Times New Roman" w:cs="Times New Roman"/>
          <w:b/>
          <w:sz w:val="28"/>
          <w:szCs w:val="28"/>
        </w:rPr>
        <w:t>2</w:t>
      </w:r>
      <w:r w:rsidR="00B81223">
        <w:rPr>
          <w:rFonts w:ascii="Times New Roman" w:hAnsi="Times New Roman" w:cs="Times New Roman"/>
          <w:b/>
          <w:sz w:val="28"/>
          <w:szCs w:val="28"/>
        </w:rPr>
        <w:t>)</w:t>
      </w:r>
      <w:r w:rsidRPr="00303A62">
        <w:rPr>
          <w:rFonts w:ascii="Times New Roman" w:hAnsi="Times New Roman" w:cs="Times New Roman"/>
          <w:b/>
          <w:sz w:val="28"/>
          <w:szCs w:val="28"/>
        </w:rPr>
        <w:t>Водоотведение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1D2" w:rsidRPr="00303A62">
        <w:rPr>
          <w:rFonts w:ascii="Times New Roman" w:hAnsi="Times New Roman" w:cs="Times New Roman"/>
          <w:sz w:val="28"/>
          <w:szCs w:val="28"/>
        </w:rPr>
        <w:t>Для обеспечения устойчивого развития территории и создания условий для комфортного проживания населения предусматривается: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51D2" w:rsidRPr="00303A62">
        <w:rPr>
          <w:rFonts w:ascii="Times New Roman" w:hAnsi="Times New Roman" w:cs="Times New Roman"/>
          <w:sz w:val="28"/>
          <w:szCs w:val="28"/>
        </w:rPr>
        <w:t>реконструкция двух канализационных насосных станций;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реконструкция канализационных очистных сооружений, для улучшения качества очистки сточных вод и доведения показателей до допустимых;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реконструкция с перекладкой трубопроводов водоотведения по территории населенного пункта.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1D2" w:rsidRPr="00303A62">
        <w:rPr>
          <w:rFonts w:ascii="Times New Roman" w:hAnsi="Times New Roman" w:cs="Times New Roman"/>
          <w:sz w:val="28"/>
          <w:szCs w:val="28"/>
        </w:rPr>
        <w:t>Все вновь вводимые в эксплуатацию индивидуальные жилые дома оборудуются индивидуальными септиками.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454990419"/>
      <w:r w:rsidRPr="00303A62">
        <w:rPr>
          <w:rFonts w:ascii="Times New Roman" w:hAnsi="Times New Roman" w:cs="Times New Roman"/>
          <w:b/>
          <w:sz w:val="28"/>
          <w:szCs w:val="28"/>
        </w:rPr>
        <w:t>3</w:t>
      </w:r>
      <w:r w:rsidR="00B81223">
        <w:rPr>
          <w:rFonts w:ascii="Times New Roman" w:hAnsi="Times New Roman" w:cs="Times New Roman"/>
          <w:b/>
          <w:sz w:val="28"/>
          <w:szCs w:val="28"/>
        </w:rPr>
        <w:t>)</w:t>
      </w:r>
      <w:r w:rsidRPr="00303A62">
        <w:rPr>
          <w:rFonts w:ascii="Times New Roman" w:hAnsi="Times New Roman" w:cs="Times New Roman"/>
          <w:b/>
          <w:sz w:val="28"/>
          <w:szCs w:val="28"/>
        </w:rPr>
        <w:t xml:space="preserve"> Теплоснабжение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1851D2" w:rsidRPr="00303A62">
        <w:rPr>
          <w:rFonts w:ascii="Times New Roman" w:eastAsia="SimSun" w:hAnsi="Times New Roman" w:cs="Times New Roman"/>
          <w:sz w:val="28"/>
          <w:szCs w:val="28"/>
          <w:lang w:eastAsia="zh-CN"/>
        </w:rPr>
        <w:t>Для обеспечения устойчивого развития территории и создания условий для комфортного проживания населения предусматривается</w:t>
      </w:r>
      <w:r w:rsidR="001851D2" w:rsidRPr="00303A62">
        <w:rPr>
          <w:rFonts w:ascii="Times New Roman" w:hAnsi="Times New Roman" w:cs="Times New Roman"/>
          <w:sz w:val="28"/>
          <w:szCs w:val="28"/>
        </w:rPr>
        <w:t>: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реконструкция тепловых источников - 14 котельных;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реконструкция существующих тепловых сетей, для уменьшения тепловых потерь и потерь воды из сетей теплоснабжения.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1D2" w:rsidRPr="00303A62">
        <w:rPr>
          <w:rFonts w:ascii="Times New Roman" w:hAnsi="Times New Roman" w:cs="Times New Roman"/>
          <w:sz w:val="28"/>
          <w:szCs w:val="28"/>
        </w:rPr>
        <w:t>Все вновь вводимые в эксплуатацию индивидуальные жилые дома оборудуются индивидуальными тепловыми источниками.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454990420"/>
      <w:r w:rsidRPr="00303A62">
        <w:rPr>
          <w:rFonts w:ascii="Times New Roman" w:hAnsi="Times New Roman" w:cs="Times New Roman"/>
          <w:b/>
          <w:sz w:val="28"/>
          <w:szCs w:val="28"/>
        </w:rPr>
        <w:t>4</w:t>
      </w:r>
      <w:r w:rsidR="00B81223">
        <w:rPr>
          <w:rFonts w:ascii="Times New Roman" w:hAnsi="Times New Roman" w:cs="Times New Roman"/>
          <w:b/>
          <w:sz w:val="28"/>
          <w:szCs w:val="28"/>
        </w:rPr>
        <w:t>)</w:t>
      </w:r>
      <w:r w:rsidRPr="00303A62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bookmarkEnd w:id="7"/>
      <w:r w:rsidRPr="00303A62">
        <w:rPr>
          <w:rFonts w:ascii="Times New Roman" w:hAnsi="Times New Roman" w:cs="Times New Roman"/>
          <w:b/>
          <w:sz w:val="28"/>
          <w:szCs w:val="28"/>
        </w:rPr>
        <w:t>.</w:t>
      </w:r>
    </w:p>
    <w:p w:rsidR="001851D2" w:rsidRPr="00303A62" w:rsidRDefault="009C043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1D2" w:rsidRPr="00303A62">
        <w:rPr>
          <w:rFonts w:ascii="Times New Roman" w:hAnsi="Times New Roman" w:cs="Times New Roman"/>
          <w:sz w:val="28"/>
          <w:szCs w:val="28"/>
        </w:rPr>
        <w:t>Для обеспечения устойчивого развития территории и создания условий для комфортного проживания населения предусматривается: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сетей электроснабжения с заменой на линии электропередач номиналом 10 </w:t>
      </w:r>
      <w:proofErr w:type="spellStart"/>
      <w:r w:rsidRPr="00303A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3A62">
        <w:rPr>
          <w:rFonts w:ascii="Times New Roman" w:hAnsi="Times New Roman" w:cs="Times New Roman"/>
          <w:sz w:val="28"/>
          <w:szCs w:val="28"/>
        </w:rPr>
        <w:t>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 xml:space="preserve">- прокладка новых линий электропередач 10 </w:t>
      </w:r>
      <w:proofErr w:type="spellStart"/>
      <w:r w:rsidRPr="00303A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3A62">
        <w:rPr>
          <w:rFonts w:ascii="Times New Roman" w:hAnsi="Times New Roman" w:cs="Times New Roman"/>
          <w:sz w:val="28"/>
          <w:szCs w:val="28"/>
        </w:rPr>
        <w:t xml:space="preserve"> к вновь застраиваемым территориям, протяженностью 2,6 км;</w:t>
      </w:r>
    </w:p>
    <w:p w:rsidR="001851D2" w:rsidRPr="00303A62" w:rsidRDefault="001851D2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A62">
        <w:rPr>
          <w:rFonts w:ascii="Times New Roman" w:hAnsi="Times New Roman" w:cs="Times New Roman"/>
          <w:sz w:val="28"/>
          <w:szCs w:val="28"/>
        </w:rPr>
        <w:t>- установка четырех трансформаторных подстанция различной мощности.</w:t>
      </w:r>
    </w:p>
    <w:p w:rsidR="00B23F0B" w:rsidRDefault="00B23F0B" w:rsidP="00E06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19457173"/>
      <w:bookmarkStart w:id="9" w:name="_Toc454990421"/>
    </w:p>
    <w:p w:rsidR="001851D2" w:rsidRPr="00303A62" w:rsidRDefault="001851D2" w:rsidP="00E06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62">
        <w:rPr>
          <w:rFonts w:ascii="Times New Roman" w:hAnsi="Times New Roman" w:cs="Times New Roman"/>
          <w:b/>
          <w:sz w:val="28"/>
          <w:szCs w:val="28"/>
        </w:rPr>
        <w:t>Объекты специального назначения</w:t>
      </w:r>
      <w:bookmarkEnd w:id="8"/>
      <w:bookmarkEnd w:id="9"/>
      <w:r w:rsidR="00FB5A9A">
        <w:rPr>
          <w:rFonts w:ascii="Times New Roman" w:hAnsi="Times New Roman" w:cs="Times New Roman"/>
          <w:b/>
          <w:sz w:val="28"/>
          <w:szCs w:val="28"/>
        </w:rPr>
        <w:t>.</w:t>
      </w:r>
    </w:p>
    <w:p w:rsidR="00E06B7B" w:rsidRDefault="00E06B7B" w:rsidP="00185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1529" w:rsidRPr="00591529" w:rsidRDefault="00E06B7B" w:rsidP="00B23F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15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1D2" w:rsidRPr="00591529">
        <w:rPr>
          <w:rFonts w:ascii="Times New Roman" w:hAnsi="Times New Roman" w:cs="Times New Roman"/>
          <w:sz w:val="28"/>
          <w:szCs w:val="28"/>
        </w:rPr>
        <w:t xml:space="preserve">В западной части поселения </w:t>
      </w:r>
      <w:r w:rsidR="00F67DBC" w:rsidRPr="00591529">
        <w:rPr>
          <w:rFonts w:ascii="Times New Roman" w:hAnsi="Times New Roman" w:cs="Times New Roman"/>
          <w:sz w:val="28"/>
          <w:szCs w:val="28"/>
        </w:rPr>
        <w:t>Г</w:t>
      </w:r>
      <w:r w:rsidR="001851D2" w:rsidRPr="00591529">
        <w:rPr>
          <w:rFonts w:ascii="Times New Roman" w:hAnsi="Times New Roman" w:cs="Times New Roman"/>
          <w:sz w:val="28"/>
          <w:szCs w:val="28"/>
        </w:rPr>
        <w:t>енеральным планом предлагается расширение территории существующего кладбища</w:t>
      </w:r>
      <w:r w:rsidR="00FB5A9A" w:rsidRPr="00591529">
        <w:rPr>
          <w:rFonts w:ascii="Times New Roman" w:hAnsi="Times New Roman" w:cs="Times New Roman"/>
          <w:sz w:val="28"/>
          <w:szCs w:val="28"/>
        </w:rPr>
        <w:t xml:space="preserve"> (зона специального назначения)</w:t>
      </w:r>
      <w:r w:rsidR="00EA7D54" w:rsidRPr="00591529">
        <w:rPr>
          <w:rFonts w:ascii="Times New Roman" w:hAnsi="Times New Roman" w:cs="Times New Roman"/>
          <w:sz w:val="28"/>
          <w:szCs w:val="28"/>
        </w:rPr>
        <w:t>.</w:t>
      </w:r>
      <w:r w:rsidR="00271E8D" w:rsidRPr="00591529">
        <w:rPr>
          <w:rFonts w:ascii="Times New Roman" w:hAnsi="Times New Roman" w:cs="Times New Roman"/>
          <w:sz w:val="28"/>
          <w:szCs w:val="28"/>
        </w:rPr>
        <w:t xml:space="preserve"> </w:t>
      </w:r>
      <w:r w:rsidR="001851D2" w:rsidRPr="00591529">
        <w:rPr>
          <w:rFonts w:ascii="Times New Roman" w:hAnsi="Times New Roman" w:cs="Times New Roman"/>
          <w:sz w:val="28"/>
          <w:szCs w:val="28"/>
        </w:rPr>
        <w:t>Развитие предусматривается в восточном направлении.</w:t>
      </w:r>
      <w:r w:rsidR="00591529" w:rsidRPr="005915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1D2" w:rsidRPr="00591529" w:rsidRDefault="00591529" w:rsidP="00B23F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91529">
        <w:rPr>
          <w:rFonts w:ascii="Times New Roman" w:hAnsi="Times New Roman" w:cs="Times New Roman"/>
          <w:sz w:val="28"/>
          <w:szCs w:val="28"/>
        </w:rPr>
        <w:t xml:space="preserve"> </w:t>
      </w:r>
      <w:r w:rsidR="001851D2" w:rsidRPr="00591529">
        <w:rPr>
          <w:rFonts w:ascii="Times New Roman" w:hAnsi="Times New Roman" w:cs="Times New Roman"/>
          <w:sz w:val="28"/>
          <w:szCs w:val="28"/>
        </w:rPr>
        <w:t xml:space="preserve">Площадь увеличения составляет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51D2" w:rsidRPr="00591529">
        <w:rPr>
          <w:rFonts w:ascii="Times New Roman" w:hAnsi="Times New Roman" w:cs="Times New Roman"/>
          <w:sz w:val="28"/>
          <w:szCs w:val="28"/>
        </w:rPr>
        <w:t xml:space="preserve">1,2 га. </w:t>
      </w:r>
    </w:p>
    <w:p w:rsidR="00EA7D54" w:rsidRDefault="00EA7D54" w:rsidP="00E06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3CA" w:rsidRPr="006C5DC8" w:rsidRDefault="00BA13CA" w:rsidP="00BA13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3. </w:t>
      </w:r>
      <w:r w:rsidRPr="00BA13CA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BA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BA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Ключевского сельского поселения.</w:t>
      </w:r>
    </w:p>
    <w:p w:rsidR="00BA13CA" w:rsidRDefault="00BA13CA" w:rsidP="00E06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3CA" w:rsidRDefault="00BA13CA" w:rsidP="00FB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04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B5A9A" w:rsidRPr="00BA13C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91529" w:rsidRPr="00BA13CA">
        <w:rPr>
          <w:rFonts w:ascii="Times New Roman" w:hAnsi="Times New Roman" w:cs="Times New Roman"/>
          <w:sz w:val="28"/>
          <w:szCs w:val="28"/>
          <w:lang w:eastAsia="ru-RU"/>
        </w:rPr>
        <w:t xml:space="preserve">Ключевского </w:t>
      </w:r>
      <w:r w:rsidR="00FB5A9A" w:rsidRPr="00BA13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5A9A" w:rsidRPr="00BA13CA">
        <w:rPr>
          <w:rFonts w:ascii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 следующие функциональные зоны:</w:t>
      </w:r>
    </w:p>
    <w:p w:rsidR="009C0432" w:rsidRDefault="009C0432" w:rsidP="00FB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78"/>
        <w:gridCol w:w="3533"/>
      </w:tblGrid>
      <w:tr w:rsidR="00BA13CA" w:rsidRPr="00BA13CA" w:rsidTr="00A20A00">
        <w:trPr>
          <w:jc w:val="center"/>
        </w:trPr>
        <w:tc>
          <w:tcPr>
            <w:tcW w:w="560" w:type="dxa"/>
          </w:tcPr>
          <w:p w:rsidR="00BA13CA" w:rsidRPr="00BA13CA" w:rsidRDefault="00BA13CA" w:rsidP="00A20A00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8" w:type="dxa"/>
            <w:vAlign w:val="center"/>
          </w:tcPr>
          <w:p w:rsidR="00BA13CA" w:rsidRPr="00BA13CA" w:rsidRDefault="00BA13CA" w:rsidP="00A20A00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3533" w:type="dxa"/>
            <w:vAlign w:val="center"/>
          </w:tcPr>
          <w:p w:rsidR="00BA13CA" w:rsidRPr="00BA13CA" w:rsidRDefault="00BA13CA" w:rsidP="00A20A00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площадь функциональной зоны, га</w:t>
            </w:r>
          </w:p>
        </w:tc>
      </w:tr>
      <w:tr w:rsidR="00BA13CA" w:rsidRPr="00BA13CA" w:rsidTr="00A20A00">
        <w:trPr>
          <w:trHeight w:val="2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Ключевское сельское поселение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2337,61</w:t>
            </w:r>
          </w:p>
        </w:tc>
      </w:tr>
      <w:tr w:rsidR="00BA13CA" w:rsidRPr="00BA13CA" w:rsidTr="00A20A00">
        <w:trPr>
          <w:trHeight w:val="2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Жилая зона (Ж)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368,00</w:t>
            </w:r>
          </w:p>
        </w:tc>
      </w:tr>
      <w:tr w:rsidR="00BA13CA" w:rsidRPr="00BA13CA" w:rsidTr="00A20A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34,61</w:t>
            </w:r>
          </w:p>
        </w:tc>
      </w:tr>
      <w:tr w:rsidR="00BA13CA" w:rsidRPr="00BA13CA" w:rsidTr="00A20A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63,56</w:t>
            </w:r>
          </w:p>
        </w:tc>
      </w:tr>
      <w:tr w:rsidR="00BA13CA" w:rsidRPr="00BA13CA" w:rsidTr="00A20A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199,33</w:t>
            </w:r>
          </w:p>
        </w:tc>
      </w:tr>
      <w:tr w:rsidR="00BA13CA" w:rsidRPr="00BA13CA" w:rsidTr="00A20A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Зона сельскохозяйственного использования (</w:t>
            </w:r>
            <w:proofErr w:type="spellStart"/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Сх</w:t>
            </w:r>
            <w:proofErr w:type="spellEnd"/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123,90</w:t>
            </w:r>
          </w:p>
        </w:tc>
      </w:tr>
      <w:tr w:rsidR="00BA13CA" w:rsidRPr="00BA13CA" w:rsidTr="00A20A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75,13</w:t>
            </w:r>
          </w:p>
        </w:tc>
      </w:tr>
      <w:tr w:rsidR="00BA13CA" w:rsidRPr="00BA13CA" w:rsidTr="00A20A00">
        <w:trPr>
          <w:trHeight w:val="3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Зона специального назначения (</w:t>
            </w:r>
            <w:proofErr w:type="spellStart"/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proofErr w:type="spellEnd"/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172,53</w:t>
            </w:r>
          </w:p>
        </w:tc>
      </w:tr>
      <w:tr w:rsidR="00BA13CA" w:rsidRPr="00BA13CA" w:rsidTr="00A20A00">
        <w:trPr>
          <w:trHeight w:val="2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A13CA" w:rsidRDefault="00BA13CA" w:rsidP="00A20A0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Природного ландшафта (ПЛ)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bCs/>
                <w:sz w:val="24"/>
                <w:szCs w:val="24"/>
              </w:rPr>
              <w:t>1300,55</w:t>
            </w:r>
          </w:p>
        </w:tc>
      </w:tr>
    </w:tbl>
    <w:p w:rsidR="00BA13CA" w:rsidRDefault="00BA13CA" w:rsidP="00BA13CA">
      <w:pPr>
        <w:pStyle w:val="a6"/>
        <w:rPr>
          <w:lang w:eastAsia="ru-RU"/>
        </w:rPr>
      </w:pPr>
    </w:p>
    <w:p w:rsidR="00BA13CA" w:rsidRDefault="009C0432" w:rsidP="00BA13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A13CA" w:rsidRPr="00BA13CA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планируется размещение следующих объектов федерального значения:</w:t>
      </w:r>
    </w:p>
    <w:p w:rsidR="00BA13CA" w:rsidRPr="00BA13CA" w:rsidRDefault="00BA13CA" w:rsidP="00BA13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86"/>
        <w:gridCol w:w="2710"/>
        <w:gridCol w:w="2610"/>
      </w:tblGrid>
      <w:tr w:rsidR="00BA13CA" w:rsidRPr="00B67E44" w:rsidTr="00A20A00">
        <w:trPr>
          <w:jc w:val="center"/>
        </w:trPr>
        <w:tc>
          <w:tcPr>
            <w:tcW w:w="565" w:type="dxa"/>
          </w:tcPr>
          <w:p w:rsidR="00BA13CA" w:rsidRPr="00BA13CA" w:rsidRDefault="00BA13CA" w:rsidP="00A20A00">
            <w:pPr>
              <w:keepNext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A13CA" w:rsidRPr="00BA13CA" w:rsidRDefault="00BA13CA" w:rsidP="00A20A00">
            <w:pPr>
              <w:keepNext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федерального значения</w:t>
            </w:r>
          </w:p>
        </w:tc>
        <w:tc>
          <w:tcPr>
            <w:tcW w:w="2710" w:type="dxa"/>
          </w:tcPr>
          <w:p w:rsidR="00BA13CA" w:rsidRPr="00BA13CA" w:rsidRDefault="00BA13CA" w:rsidP="00A20A00">
            <w:pPr>
              <w:keepNext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функциональной зоны, в которой планируется разместить федерального значения</w:t>
            </w:r>
          </w:p>
        </w:tc>
        <w:tc>
          <w:tcPr>
            <w:tcW w:w="2610" w:type="dxa"/>
          </w:tcPr>
          <w:p w:rsidR="00BA13CA" w:rsidRPr="00BA13CA" w:rsidRDefault="00BA13CA" w:rsidP="00A20A00">
            <w:pPr>
              <w:keepNext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 территорий</w:t>
            </w:r>
          </w:p>
        </w:tc>
      </w:tr>
      <w:tr w:rsidR="00BA13CA" w:rsidRPr="00B67E44" w:rsidTr="00A20A00">
        <w:trPr>
          <w:trHeight w:val="160"/>
          <w:jc w:val="center"/>
        </w:trPr>
        <w:tc>
          <w:tcPr>
            <w:tcW w:w="565" w:type="dxa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Пожарная часть (реконструкция)</w:t>
            </w:r>
          </w:p>
        </w:tc>
        <w:tc>
          <w:tcPr>
            <w:tcW w:w="2710" w:type="dxa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2610" w:type="dxa"/>
            <w:vAlign w:val="center"/>
          </w:tcPr>
          <w:p w:rsidR="00BA13CA" w:rsidRPr="00BA13CA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F0B" w:rsidRDefault="009C0432" w:rsidP="00BA13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A13CA" w:rsidRDefault="009C0432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3CA" w:rsidRPr="00B23F0B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планируется размещение следующих объектов регионального значения:</w:t>
      </w:r>
    </w:p>
    <w:p w:rsidR="00B23F0B" w:rsidRPr="00B23F0B" w:rsidRDefault="00B23F0B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86"/>
        <w:gridCol w:w="2710"/>
        <w:gridCol w:w="2610"/>
      </w:tblGrid>
      <w:tr w:rsidR="00BA13CA" w:rsidRPr="00B23F0B" w:rsidTr="00A20A00">
        <w:trPr>
          <w:jc w:val="center"/>
        </w:trPr>
        <w:tc>
          <w:tcPr>
            <w:tcW w:w="565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 поселения регионального значения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функциональной зоны, в которой планируется разместить регионального значения</w:t>
            </w:r>
          </w:p>
        </w:tc>
        <w:tc>
          <w:tcPr>
            <w:tcW w:w="26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 территорий</w:t>
            </w:r>
          </w:p>
        </w:tc>
      </w:tr>
      <w:tr w:rsidR="00BA13CA" w:rsidRPr="00B23F0B" w:rsidTr="00A20A00">
        <w:trPr>
          <w:trHeight w:val="160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 xml:space="preserve">Понизительная электростанция 220 </w:t>
            </w:r>
            <w:proofErr w:type="spellStart"/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Охранная зона 25 м</w:t>
            </w:r>
          </w:p>
        </w:tc>
      </w:tr>
      <w:tr w:rsidR="00BA13CA" w:rsidRPr="00B23F0B" w:rsidTr="00A20A00">
        <w:trPr>
          <w:trHeight w:val="532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 xml:space="preserve">ЛЭП 220 </w:t>
            </w:r>
            <w:proofErr w:type="spellStart"/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Природного ландшафта (ПЛ)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Охранная зона 25 м</w:t>
            </w:r>
          </w:p>
        </w:tc>
      </w:tr>
    </w:tbl>
    <w:p w:rsidR="00BA13CA" w:rsidRPr="00B23F0B" w:rsidRDefault="00BA13CA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3CA" w:rsidRPr="00B23F0B" w:rsidRDefault="009C0432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0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13CA" w:rsidRPr="00B23F0B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планируется размещение следующих объектов местного значения муниципального района:</w:t>
      </w:r>
    </w:p>
    <w:p w:rsidR="00BA13CA" w:rsidRPr="00B23F0B" w:rsidRDefault="00BA13CA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86"/>
        <w:gridCol w:w="2710"/>
        <w:gridCol w:w="2610"/>
      </w:tblGrid>
      <w:tr w:rsidR="00BA13CA" w:rsidRPr="00B23F0B" w:rsidTr="00A20A00">
        <w:trPr>
          <w:jc w:val="center"/>
        </w:trPr>
        <w:tc>
          <w:tcPr>
            <w:tcW w:w="565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местного значения поселения (ОМЗ МР)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зоны, в которой планируется разместить ОМЗ МР</w:t>
            </w:r>
          </w:p>
        </w:tc>
        <w:tc>
          <w:tcPr>
            <w:tcW w:w="26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 территорий</w:t>
            </w:r>
          </w:p>
        </w:tc>
      </w:tr>
      <w:tr w:rsidR="00BA13CA" w:rsidRPr="00B23F0B" w:rsidTr="00A20A00">
        <w:trPr>
          <w:trHeight w:val="573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Развлекательно-досуговый центр</w:t>
            </w:r>
          </w:p>
        </w:tc>
        <w:tc>
          <w:tcPr>
            <w:tcW w:w="27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CA" w:rsidRPr="00B23F0B" w:rsidTr="00A20A00">
        <w:trPr>
          <w:trHeight w:val="573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с универсальным залом и плавательным бассейном</w:t>
            </w:r>
          </w:p>
        </w:tc>
        <w:tc>
          <w:tcPr>
            <w:tcW w:w="27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3CA" w:rsidRPr="00B23F0B" w:rsidRDefault="00BA13CA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3CA" w:rsidRPr="00B23F0B" w:rsidRDefault="009C0432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0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A13CA" w:rsidRPr="00B23F0B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планируется размещение объектов местного значения поселения.</w:t>
      </w:r>
    </w:p>
    <w:p w:rsidR="009C0432" w:rsidRPr="00B23F0B" w:rsidRDefault="009C0432" w:rsidP="00B23F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86"/>
        <w:gridCol w:w="2710"/>
        <w:gridCol w:w="2610"/>
      </w:tblGrid>
      <w:tr w:rsidR="00BA13CA" w:rsidRPr="00B23F0B" w:rsidTr="00A20A00">
        <w:trPr>
          <w:jc w:val="center"/>
        </w:trPr>
        <w:tc>
          <w:tcPr>
            <w:tcW w:w="565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местного значения поселения (ОМЗ поселения)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зоны, в которой планируется разместить ОМЗ поселения</w:t>
            </w:r>
          </w:p>
        </w:tc>
        <w:tc>
          <w:tcPr>
            <w:tcW w:w="26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 территорий</w:t>
            </w:r>
          </w:p>
        </w:tc>
      </w:tr>
      <w:tr w:rsidR="00BA13CA" w:rsidRPr="00B23F0B" w:rsidTr="00A20A00">
        <w:trPr>
          <w:trHeight w:val="160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CA" w:rsidRPr="00B23F0B" w:rsidTr="00A20A00">
        <w:trPr>
          <w:trHeight w:val="191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CA" w:rsidRPr="00B23F0B" w:rsidTr="00A20A00">
        <w:trPr>
          <w:trHeight w:val="226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Открытое плоскостное сооружение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CA" w:rsidRPr="00B23F0B" w:rsidTr="00A20A00">
        <w:trPr>
          <w:trHeight w:val="291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 (</w:t>
            </w:r>
            <w:proofErr w:type="spellStart"/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CA" w:rsidRPr="00B23F0B" w:rsidTr="00A20A00">
        <w:trPr>
          <w:trHeight w:val="223"/>
          <w:jc w:val="center"/>
        </w:trPr>
        <w:tc>
          <w:tcPr>
            <w:tcW w:w="565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очистные </w:t>
            </w:r>
          </w:p>
        </w:tc>
        <w:tc>
          <w:tcPr>
            <w:tcW w:w="2710" w:type="dxa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Природного ландшафта</w:t>
            </w:r>
          </w:p>
        </w:tc>
        <w:tc>
          <w:tcPr>
            <w:tcW w:w="2610" w:type="dxa"/>
            <w:vAlign w:val="center"/>
          </w:tcPr>
          <w:p w:rsidR="00BA13CA" w:rsidRPr="00B23F0B" w:rsidRDefault="00BA13CA" w:rsidP="00B23F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30 метров</w:t>
            </w:r>
          </w:p>
        </w:tc>
      </w:tr>
      <w:tr w:rsidR="00BA13CA" w:rsidRPr="00F65897" w:rsidTr="00A20A00">
        <w:trPr>
          <w:trHeight w:val="57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23F0B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23F0B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A" w:rsidRPr="00B23F0B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A" w:rsidRPr="00B23F0B" w:rsidRDefault="00BA13CA" w:rsidP="00BA13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B">
              <w:rPr>
                <w:rFonts w:ascii="Times New Roman" w:hAnsi="Times New Roman" w:cs="Times New Roman"/>
                <w:sz w:val="24"/>
                <w:szCs w:val="24"/>
              </w:rPr>
              <w:t>30 метров</w:t>
            </w:r>
          </w:p>
        </w:tc>
      </w:tr>
    </w:tbl>
    <w:p w:rsidR="009C0432" w:rsidRDefault="009C0432" w:rsidP="009C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6133" w:rsidRPr="00346133" w:rsidRDefault="009C0432" w:rsidP="009C04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133" w:rsidRPr="00346133">
        <w:rPr>
          <w:rFonts w:ascii="Times New Roman" w:hAnsi="Times New Roman" w:cs="Times New Roman"/>
          <w:sz w:val="28"/>
          <w:szCs w:val="28"/>
        </w:rPr>
        <w:t>Предложени</w:t>
      </w:r>
      <w:r w:rsidR="002F039D">
        <w:rPr>
          <w:rFonts w:ascii="Times New Roman" w:hAnsi="Times New Roman" w:cs="Times New Roman"/>
          <w:sz w:val="28"/>
          <w:szCs w:val="28"/>
        </w:rPr>
        <w:t>я</w:t>
      </w:r>
      <w:r w:rsidR="00346133" w:rsidRPr="00346133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2F039D">
        <w:rPr>
          <w:rFonts w:ascii="Times New Roman" w:hAnsi="Times New Roman" w:cs="Times New Roman"/>
          <w:sz w:val="28"/>
          <w:szCs w:val="28"/>
        </w:rPr>
        <w:t>я</w:t>
      </w:r>
      <w:r w:rsidR="00346133" w:rsidRPr="00346133">
        <w:rPr>
          <w:rFonts w:ascii="Times New Roman" w:hAnsi="Times New Roman" w:cs="Times New Roman"/>
          <w:sz w:val="28"/>
          <w:szCs w:val="28"/>
        </w:rPr>
        <w:t xml:space="preserve"> по </w:t>
      </w:r>
      <w:r w:rsidR="00CD335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46133" w:rsidRPr="00346133">
        <w:rPr>
          <w:rFonts w:ascii="Times New Roman" w:hAnsi="Times New Roman" w:cs="Times New Roman"/>
          <w:sz w:val="28"/>
          <w:szCs w:val="28"/>
        </w:rPr>
        <w:t>внесени</w:t>
      </w:r>
      <w:r w:rsidR="00CD3351">
        <w:rPr>
          <w:rFonts w:ascii="Times New Roman" w:hAnsi="Times New Roman" w:cs="Times New Roman"/>
          <w:sz w:val="28"/>
          <w:szCs w:val="28"/>
        </w:rPr>
        <w:t>я</w:t>
      </w:r>
      <w:r w:rsidR="00346133" w:rsidRPr="00346133">
        <w:rPr>
          <w:rFonts w:ascii="Times New Roman" w:hAnsi="Times New Roman" w:cs="Times New Roman"/>
          <w:sz w:val="28"/>
          <w:szCs w:val="28"/>
        </w:rPr>
        <w:t xml:space="preserve"> изменений в  Генеральн</w:t>
      </w:r>
      <w:r w:rsidR="00CD3351">
        <w:rPr>
          <w:rFonts w:ascii="Times New Roman" w:hAnsi="Times New Roman" w:cs="Times New Roman"/>
          <w:sz w:val="28"/>
          <w:szCs w:val="28"/>
        </w:rPr>
        <w:t>ый</w:t>
      </w:r>
      <w:r w:rsidR="00346133" w:rsidRPr="00346133">
        <w:rPr>
          <w:rFonts w:ascii="Times New Roman" w:hAnsi="Times New Roman" w:cs="Times New Roman"/>
          <w:sz w:val="28"/>
          <w:szCs w:val="28"/>
        </w:rPr>
        <w:t xml:space="preserve"> план Ключевского сельского поселения </w:t>
      </w:r>
      <w:r w:rsidR="002F039D">
        <w:rPr>
          <w:rFonts w:ascii="Times New Roman" w:hAnsi="Times New Roman" w:cs="Times New Roman"/>
          <w:sz w:val="28"/>
          <w:szCs w:val="28"/>
        </w:rPr>
        <w:t>до проведения</w:t>
      </w:r>
      <w:r w:rsidR="00C06432">
        <w:rPr>
          <w:rFonts w:ascii="Times New Roman" w:hAnsi="Times New Roman" w:cs="Times New Roman"/>
          <w:sz w:val="28"/>
          <w:szCs w:val="28"/>
        </w:rPr>
        <w:t>,</w:t>
      </w:r>
      <w:r w:rsidR="002F039D">
        <w:rPr>
          <w:rFonts w:ascii="Times New Roman" w:hAnsi="Times New Roman" w:cs="Times New Roman"/>
          <w:sz w:val="28"/>
          <w:szCs w:val="28"/>
        </w:rPr>
        <w:t xml:space="preserve"> </w:t>
      </w:r>
      <w:r w:rsidR="00346133" w:rsidRPr="00346133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не поступили.</w:t>
      </w:r>
    </w:p>
    <w:p w:rsidR="00B23F0B" w:rsidRPr="00530F5E" w:rsidRDefault="00B23F0B" w:rsidP="00B2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F5E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30F5E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530F5E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0F5E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сельского поселения </w:t>
      </w:r>
      <w:r w:rsidRPr="00530F5E">
        <w:rPr>
          <w:rFonts w:ascii="Times New Roman" w:hAnsi="Times New Roman" w:cs="Times New Roman"/>
          <w:sz w:val="28"/>
          <w:szCs w:val="28"/>
        </w:rPr>
        <w:t xml:space="preserve">считать состоявшимися. </w:t>
      </w:r>
    </w:p>
    <w:p w:rsidR="00B23F0B" w:rsidRPr="00530F5E" w:rsidRDefault="00B23F0B" w:rsidP="00B23F0B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530F5E">
        <w:rPr>
          <w:rFonts w:cs="Times New Roman"/>
          <w:sz w:val="28"/>
          <w:szCs w:val="28"/>
        </w:rPr>
        <w:t xml:space="preserve">2. Одобрить </w:t>
      </w:r>
      <w:r>
        <w:rPr>
          <w:rFonts w:cs="Times New Roman"/>
          <w:sz w:val="28"/>
          <w:szCs w:val="28"/>
        </w:rPr>
        <w:t xml:space="preserve">проект </w:t>
      </w:r>
      <w:r w:rsidRPr="00530F5E">
        <w:rPr>
          <w:rFonts w:cs="Times New Roman"/>
          <w:sz w:val="28"/>
          <w:szCs w:val="28"/>
        </w:rPr>
        <w:t>внесени</w:t>
      </w:r>
      <w:r>
        <w:rPr>
          <w:rFonts w:cs="Times New Roman"/>
          <w:sz w:val="28"/>
          <w:szCs w:val="28"/>
        </w:rPr>
        <w:t>я</w:t>
      </w:r>
      <w:r w:rsidRPr="00530F5E">
        <w:rPr>
          <w:rFonts w:cs="Times New Roman"/>
          <w:sz w:val="28"/>
          <w:szCs w:val="28"/>
        </w:rPr>
        <w:t xml:space="preserve"> изменений в Генеральн</w:t>
      </w:r>
      <w:r>
        <w:rPr>
          <w:rFonts w:cs="Times New Roman"/>
          <w:sz w:val="28"/>
          <w:szCs w:val="28"/>
        </w:rPr>
        <w:t>ый</w:t>
      </w:r>
      <w:r w:rsidRPr="00530F5E">
        <w:rPr>
          <w:rFonts w:cs="Times New Roman"/>
          <w:sz w:val="28"/>
          <w:szCs w:val="28"/>
        </w:rPr>
        <w:t xml:space="preserve"> план </w:t>
      </w:r>
      <w:r>
        <w:rPr>
          <w:rFonts w:cs="Times New Roman"/>
          <w:sz w:val="28"/>
          <w:szCs w:val="28"/>
        </w:rPr>
        <w:t>Ключевского сельского поселения</w:t>
      </w:r>
      <w:r w:rsidRPr="00530F5E">
        <w:rPr>
          <w:rFonts w:cs="Times New Roman"/>
          <w:sz w:val="28"/>
          <w:szCs w:val="28"/>
        </w:rPr>
        <w:t xml:space="preserve">. </w:t>
      </w:r>
    </w:p>
    <w:p w:rsidR="00B23F0B" w:rsidRPr="00530F5E" w:rsidRDefault="00B23F0B" w:rsidP="00B23F0B">
      <w:pPr>
        <w:pStyle w:val="aa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 основании проведенных публичных слушаний Комиссия рекомендует Администрации Ключевского сельского поселения внести изменения в </w:t>
      </w:r>
      <w:r w:rsidRPr="002F40F1">
        <w:rPr>
          <w:rFonts w:cs="Times New Roman"/>
          <w:bCs/>
          <w:sz w:val="28"/>
          <w:szCs w:val="28"/>
          <w:lang w:eastAsia="ru-RU"/>
        </w:rPr>
        <w:t>Генеральн</w:t>
      </w:r>
      <w:r>
        <w:rPr>
          <w:rFonts w:cs="Times New Roman"/>
          <w:bCs/>
          <w:sz w:val="28"/>
          <w:szCs w:val="28"/>
          <w:lang w:eastAsia="ru-RU"/>
        </w:rPr>
        <w:t>ый</w:t>
      </w:r>
      <w:r w:rsidRPr="002F40F1">
        <w:rPr>
          <w:rFonts w:cs="Times New Roman"/>
          <w:bCs/>
          <w:sz w:val="28"/>
          <w:szCs w:val="28"/>
          <w:lang w:eastAsia="ru-RU"/>
        </w:rPr>
        <w:t xml:space="preserve"> план Ключевского сельского поселения</w:t>
      </w:r>
      <w:r>
        <w:rPr>
          <w:rFonts w:cs="Times New Roman"/>
          <w:bCs/>
          <w:sz w:val="28"/>
          <w:szCs w:val="28"/>
          <w:lang w:eastAsia="ru-RU"/>
        </w:rPr>
        <w:t xml:space="preserve">, утвержденный </w:t>
      </w:r>
      <w:r>
        <w:rPr>
          <w:rFonts w:cs="Times New Roman"/>
          <w:bCs/>
          <w:sz w:val="28"/>
          <w:szCs w:val="28"/>
          <w:lang w:eastAsia="ru-RU"/>
        </w:rPr>
        <w:lastRenderedPageBreak/>
        <w:t xml:space="preserve">Решением Собрания депутатов Ключевского сельского поселения от </w:t>
      </w:r>
      <w:r w:rsidRPr="00091EFA">
        <w:rPr>
          <w:rFonts w:cs="Times New Roman"/>
          <w:sz w:val="28"/>
          <w:szCs w:val="28"/>
        </w:rPr>
        <w:t>22 декабря 2010 № 49-нд</w:t>
      </w:r>
      <w:r>
        <w:rPr>
          <w:rFonts w:cs="Times New Roman"/>
          <w:bCs/>
          <w:sz w:val="28"/>
          <w:szCs w:val="28"/>
          <w:lang w:eastAsia="ru-RU"/>
        </w:rPr>
        <w:t xml:space="preserve">. </w:t>
      </w:r>
    </w:p>
    <w:p w:rsidR="00300B74" w:rsidRPr="002F40F1" w:rsidRDefault="00B23F0B" w:rsidP="00300B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0F5E">
        <w:rPr>
          <w:rFonts w:ascii="Times New Roman" w:hAnsi="Times New Roman" w:cs="Times New Roman"/>
          <w:sz w:val="28"/>
          <w:szCs w:val="28"/>
        </w:rPr>
        <w:t xml:space="preserve">4. </w:t>
      </w:r>
      <w:r w:rsidR="00300B7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Заключение о результатах проведения публичных слушаний</w:t>
      </w:r>
      <w:r w:rsidR="00300B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B7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00B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="00300B7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>внесени</w:t>
      </w:r>
      <w:r w:rsidR="00300B74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300B7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изменений в  Генеральн</w:t>
      </w:r>
      <w:r w:rsidR="00300B74"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300B74" w:rsidRPr="002F4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 Ключевского сельского поселения </w:t>
      </w:r>
    </w:p>
    <w:p w:rsidR="00B23F0B" w:rsidRPr="00023FDC" w:rsidRDefault="00B23F0B" w:rsidP="00300B74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F5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Ключевского сельского поселения </w:t>
      </w:r>
      <w:r w:rsidRPr="00023F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23F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23FDC">
        <w:rPr>
          <w:rFonts w:ascii="Times New Roman" w:hAnsi="Times New Roman" w:cs="Times New Roman"/>
          <w:sz w:val="28"/>
          <w:szCs w:val="28"/>
          <w:u w:val="single"/>
          <w:lang w:val="en-US"/>
        </w:rPr>
        <w:t>admkluchi</w:t>
      </w:r>
      <w:proofErr w:type="spellEnd"/>
      <w:r w:rsidRPr="00023F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23FD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332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3F0B" w:rsidRPr="00346133" w:rsidRDefault="00300B74" w:rsidP="00300B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300B74" w:rsidRDefault="00300B74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133" w:rsidRDefault="006E0661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E0661" w:rsidRDefault="006E0661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проведения публичных слушаний  по </w:t>
      </w:r>
      <w:r w:rsidR="00300B74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300B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Ключевского сельского поселения от 30.01.2017.</w:t>
      </w:r>
    </w:p>
    <w:p w:rsidR="00346133" w:rsidRDefault="00346133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133" w:rsidRDefault="00346133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133" w:rsidRDefault="006E0661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__________          О.Н.</w:t>
      </w:r>
      <w:r w:rsidR="00450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</w:t>
      </w:r>
    </w:p>
    <w:p w:rsidR="00346133" w:rsidRDefault="00346133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133" w:rsidRDefault="006E0661" w:rsidP="0034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___________         К.А.</w:t>
      </w:r>
      <w:r w:rsidR="00450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Нефёдова</w:t>
      </w:r>
    </w:p>
    <w:p w:rsidR="008F7133" w:rsidRDefault="008F7133" w:rsidP="008F713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F7133" w:rsidRPr="00500BF9" w:rsidRDefault="008F7133" w:rsidP="008F713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3E52" w:rsidRDefault="00AC3E52" w:rsidP="0013589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AC3E52" w:rsidSect="00F43FE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ED"/>
    <w:multiLevelType w:val="hybridMultilevel"/>
    <w:tmpl w:val="FD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BD0"/>
    <w:multiLevelType w:val="hybridMultilevel"/>
    <w:tmpl w:val="803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340B"/>
    <w:multiLevelType w:val="hybridMultilevel"/>
    <w:tmpl w:val="A68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2E0"/>
    <w:multiLevelType w:val="multilevel"/>
    <w:tmpl w:val="2AEC2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673A6A"/>
    <w:multiLevelType w:val="hybridMultilevel"/>
    <w:tmpl w:val="ADC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3263C"/>
    <w:rsid w:val="000026C8"/>
    <w:rsid w:val="000565E9"/>
    <w:rsid w:val="00057AC9"/>
    <w:rsid w:val="00081139"/>
    <w:rsid w:val="00091EFA"/>
    <w:rsid w:val="00097C94"/>
    <w:rsid w:val="000A737E"/>
    <w:rsid w:val="000E07A8"/>
    <w:rsid w:val="000E3E6F"/>
    <w:rsid w:val="000E52FC"/>
    <w:rsid w:val="000F60F0"/>
    <w:rsid w:val="00111C6C"/>
    <w:rsid w:val="00135890"/>
    <w:rsid w:val="00153CDC"/>
    <w:rsid w:val="00184BFA"/>
    <w:rsid w:val="001851D2"/>
    <w:rsid w:val="001851E3"/>
    <w:rsid w:val="00193520"/>
    <w:rsid w:val="001C5865"/>
    <w:rsid w:val="001F1625"/>
    <w:rsid w:val="0020661C"/>
    <w:rsid w:val="00217B41"/>
    <w:rsid w:val="00221397"/>
    <w:rsid w:val="00261EE5"/>
    <w:rsid w:val="00262607"/>
    <w:rsid w:val="00265167"/>
    <w:rsid w:val="00271E8D"/>
    <w:rsid w:val="00291794"/>
    <w:rsid w:val="00295BDD"/>
    <w:rsid w:val="002A123C"/>
    <w:rsid w:val="002D02EF"/>
    <w:rsid w:val="002F039D"/>
    <w:rsid w:val="002F40F1"/>
    <w:rsid w:val="00300B74"/>
    <w:rsid w:val="00303A62"/>
    <w:rsid w:val="00346133"/>
    <w:rsid w:val="00382F64"/>
    <w:rsid w:val="003B5EC9"/>
    <w:rsid w:val="003C21A7"/>
    <w:rsid w:val="003C6F96"/>
    <w:rsid w:val="003D4C1E"/>
    <w:rsid w:val="004041DE"/>
    <w:rsid w:val="004504D0"/>
    <w:rsid w:val="0047111F"/>
    <w:rsid w:val="0047279D"/>
    <w:rsid w:val="00477CF8"/>
    <w:rsid w:val="004A23F5"/>
    <w:rsid w:val="004A4AF0"/>
    <w:rsid w:val="004B7DFA"/>
    <w:rsid w:val="005001A6"/>
    <w:rsid w:val="00500BF9"/>
    <w:rsid w:val="005144CB"/>
    <w:rsid w:val="005148A4"/>
    <w:rsid w:val="00552829"/>
    <w:rsid w:val="00591529"/>
    <w:rsid w:val="00596A0D"/>
    <w:rsid w:val="00596C3B"/>
    <w:rsid w:val="00603063"/>
    <w:rsid w:val="00606E91"/>
    <w:rsid w:val="006310FB"/>
    <w:rsid w:val="0066772F"/>
    <w:rsid w:val="00680D42"/>
    <w:rsid w:val="0068127C"/>
    <w:rsid w:val="00681E0C"/>
    <w:rsid w:val="00683530"/>
    <w:rsid w:val="00683F1D"/>
    <w:rsid w:val="0069468F"/>
    <w:rsid w:val="006C0CA0"/>
    <w:rsid w:val="006C5DC8"/>
    <w:rsid w:val="006D5B40"/>
    <w:rsid w:val="006E0661"/>
    <w:rsid w:val="006E319C"/>
    <w:rsid w:val="006F1292"/>
    <w:rsid w:val="00704576"/>
    <w:rsid w:val="007079A6"/>
    <w:rsid w:val="0071473B"/>
    <w:rsid w:val="0073263C"/>
    <w:rsid w:val="007750A2"/>
    <w:rsid w:val="00781DFA"/>
    <w:rsid w:val="00784862"/>
    <w:rsid w:val="007B204F"/>
    <w:rsid w:val="007B3EC4"/>
    <w:rsid w:val="007D43A5"/>
    <w:rsid w:val="00817E4A"/>
    <w:rsid w:val="0088165F"/>
    <w:rsid w:val="008A1C41"/>
    <w:rsid w:val="008C12ED"/>
    <w:rsid w:val="008C4F13"/>
    <w:rsid w:val="008D1D7B"/>
    <w:rsid w:val="008D5530"/>
    <w:rsid w:val="008E3782"/>
    <w:rsid w:val="008F7133"/>
    <w:rsid w:val="00911697"/>
    <w:rsid w:val="009265B0"/>
    <w:rsid w:val="009316C5"/>
    <w:rsid w:val="00956602"/>
    <w:rsid w:val="0097565C"/>
    <w:rsid w:val="009A1DB0"/>
    <w:rsid w:val="009B33E8"/>
    <w:rsid w:val="009B552B"/>
    <w:rsid w:val="009C0432"/>
    <w:rsid w:val="009C7DED"/>
    <w:rsid w:val="00A14655"/>
    <w:rsid w:val="00A24A83"/>
    <w:rsid w:val="00A430BA"/>
    <w:rsid w:val="00A560D6"/>
    <w:rsid w:val="00A61D00"/>
    <w:rsid w:val="00A77745"/>
    <w:rsid w:val="00A9124C"/>
    <w:rsid w:val="00AB6A25"/>
    <w:rsid w:val="00AC1B16"/>
    <w:rsid w:val="00AC3E52"/>
    <w:rsid w:val="00AD49F9"/>
    <w:rsid w:val="00AD512A"/>
    <w:rsid w:val="00AE79A5"/>
    <w:rsid w:val="00AF2996"/>
    <w:rsid w:val="00B03B19"/>
    <w:rsid w:val="00B0597E"/>
    <w:rsid w:val="00B160D0"/>
    <w:rsid w:val="00B23F0B"/>
    <w:rsid w:val="00B40683"/>
    <w:rsid w:val="00B81223"/>
    <w:rsid w:val="00BA13CA"/>
    <w:rsid w:val="00BA3DDA"/>
    <w:rsid w:val="00BD2BC0"/>
    <w:rsid w:val="00C06432"/>
    <w:rsid w:val="00C35BEE"/>
    <w:rsid w:val="00C42EA7"/>
    <w:rsid w:val="00C731B7"/>
    <w:rsid w:val="00C74CA3"/>
    <w:rsid w:val="00CB5CF4"/>
    <w:rsid w:val="00CD3351"/>
    <w:rsid w:val="00CF3617"/>
    <w:rsid w:val="00CF4A27"/>
    <w:rsid w:val="00D33BB3"/>
    <w:rsid w:val="00D34064"/>
    <w:rsid w:val="00D53BB9"/>
    <w:rsid w:val="00D74009"/>
    <w:rsid w:val="00D84D24"/>
    <w:rsid w:val="00DB5407"/>
    <w:rsid w:val="00DE43F0"/>
    <w:rsid w:val="00E06B7B"/>
    <w:rsid w:val="00E44FFD"/>
    <w:rsid w:val="00E50365"/>
    <w:rsid w:val="00E93DAB"/>
    <w:rsid w:val="00EA4156"/>
    <w:rsid w:val="00EA7D54"/>
    <w:rsid w:val="00EC4CAE"/>
    <w:rsid w:val="00EE63D5"/>
    <w:rsid w:val="00F17BAA"/>
    <w:rsid w:val="00F42464"/>
    <w:rsid w:val="00F43FED"/>
    <w:rsid w:val="00F67DBC"/>
    <w:rsid w:val="00F75EC3"/>
    <w:rsid w:val="00F84186"/>
    <w:rsid w:val="00F855F0"/>
    <w:rsid w:val="00FA48A3"/>
    <w:rsid w:val="00FB5A9A"/>
    <w:rsid w:val="00FB7FE6"/>
    <w:rsid w:val="00FE5706"/>
    <w:rsid w:val="00FF0778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F0"/>
  </w:style>
  <w:style w:type="paragraph" w:styleId="5">
    <w:name w:val="heading 5"/>
    <w:basedOn w:val="a"/>
    <w:next w:val="a"/>
    <w:link w:val="50"/>
    <w:qFormat/>
    <w:rsid w:val="00FF0778"/>
    <w:pPr>
      <w:tabs>
        <w:tab w:val="num" w:pos="0"/>
        <w:tab w:val="left" w:pos="576"/>
        <w:tab w:val="left" w:pos="1584"/>
      </w:tabs>
      <w:spacing w:before="240" w:after="60" w:line="360" w:lineRule="auto"/>
      <w:ind w:left="576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F0778"/>
    <w:pPr>
      <w:tabs>
        <w:tab w:val="num" w:pos="0"/>
        <w:tab w:val="left" w:pos="720"/>
        <w:tab w:val="left" w:pos="1872"/>
      </w:tabs>
      <w:spacing w:before="240" w:after="60" w:line="360" w:lineRule="auto"/>
      <w:ind w:left="72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A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D1D7B"/>
    <w:pPr>
      <w:spacing w:after="0" w:line="240" w:lineRule="auto"/>
    </w:pPr>
  </w:style>
  <w:style w:type="paragraph" w:customStyle="1" w:styleId="11">
    <w:name w:val="Основной текст11"/>
    <w:uiPriority w:val="99"/>
    <w:rsid w:val="0091169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48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F60F0"/>
    <w:rPr>
      <w:color w:val="0000FF" w:themeColor="hyperlink"/>
      <w:u w:val="single"/>
    </w:rPr>
  </w:style>
  <w:style w:type="paragraph" w:customStyle="1" w:styleId="S">
    <w:name w:val="S_Обычный"/>
    <w:basedOn w:val="a"/>
    <w:qFormat/>
    <w:rsid w:val="00FF07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F077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F077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7">
    <w:name w:val="Без интервала Знак"/>
    <w:link w:val="a6"/>
    <w:uiPriority w:val="1"/>
    <w:rsid w:val="00FF0778"/>
  </w:style>
  <w:style w:type="paragraph" w:styleId="aa">
    <w:name w:val="Body Text"/>
    <w:basedOn w:val="a"/>
    <w:link w:val="ab"/>
    <w:semiHidden/>
    <w:unhideWhenUsed/>
    <w:rsid w:val="00B23F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semiHidden/>
    <w:rsid w:val="00B23F0B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1D7B"/>
    <w:pPr>
      <w:spacing w:after="0" w:line="240" w:lineRule="auto"/>
    </w:pPr>
  </w:style>
  <w:style w:type="paragraph" w:customStyle="1" w:styleId="11">
    <w:name w:val="Основной текст11"/>
    <w:uiPriority w:val="99"/>
    <w:rsid w:val="0091169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48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F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28B6-E580-4183-80F3-684B4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Kotmina</cp:lastModifiedBy>
  <cp:revision>86</cp:revision>
  <cp:lastPrinted>2017-02-15T04:05:00Z</cp:lastPrinted>
  <dcterms:created xsi:type="dcterms:W3CDTF">2014-06-16T04:48:00Z</dcterms:created>
  <dcterms:modified xsi:type="dcterms:W3CDTF">2017-02-16T05:23:00Z</dcterms:modified>
</cp:coreProperties>
</file>